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17" w:type="dxa"/>
        <w:tblInd w:w="-1146" w:type="dxa"/>
        <w:tblLayout w:type="fixed"/>
        <w:tblCellMar>
          <w:left w:w="0" w:type="dxa"/>
          <w:right w:w="0" w:type="dxa"/>
        </w:tblCellMar>
        <w:tblLook w:val="01E0" w:firstRow="1" w:lastRow="1" w:firstColumn="1" w:lastColumn="1" w:noHBand="0" w:noVBand="0"/>
      </w:tblPr>
      <w:tblGrid>
        <w:gridCol w:w="5016"/>
        <w:gridCol w:w="5801"/>
      </w:tblGrid>
      <w:tr w:rsidR="00FC7181" w14:paraId="45E2B43E" w14:textId="77777777">
        <w:trPr>
          <w:trHeight w:val="1540"/>
        </w:trPr>
        <w:tc>
          <w:tcPr>
            <w:tcW w:w="5016" w:type="dxa"/>
          </w:tcPr>
          <w:p w14:paraId="45E2B434" w14:textId="77777777" w:rsidR="00FC7181" w:rsidRDefault="00B24E5D">
            <w:pPr>
              <w:pStyle w:val="TableParagraph"/>
              <w:spacing w:before="22"/>
              <w:ind w:left="117" w:right="160"/>
              <w:jc w:val="center"/>
              <w:rPr>
                <w:sz w:val="26"/>
              </w:rPr>
            </w:pPr>
            <w:r>
              <w:rPr>
                <w:sz w:val="26"/>
              </w:rPr>
              <w:t>BỘ CÔNG THƯƠNG</w:t>
            </w:r>
          </w:p>
          <w:p w14:paraId="45E2B435" w14:textId="77777777" w:rsidR="00FC7181" w:rsidRDefault="00B24E5D">
            <w:pPr>
              <w:pStyle w:val="TableParagraph"/>
              <w:spacing w:before="46"/>
              <w:ind w:left="116" w:right="160"/>
              <w:jc w:val="center"/>
              <w:rPr>
                <w:b/>
                <w:sz w:val="26"/>
              </w:rPr>
            </w:pPr>
            <w:r>
              <w:rPr>
                <w:b/>
                <w:sz w:val="26"/>
              </w:rPr>
              <w:t>TRƯỜNG ĐẠI HỌC</w:t>
            </w:r>
          </w:p>
          <w:p w14:paraId="45E2B436" w14:textId="77777777" w:rsidR="00FC7181" w:rsidRDefault="00B24E5D">
            <w:pPr>
              <w:pStyle w:val="TableParagraph"/>
              <w:spacing w:before="46"/>
              <w:ind w:left="116" w:right="160"/>
              <w:jc w:val="center"/>
              <w:rPr>
                <w:b/>
                <w:sz w:val="26"/>
              </w:rPr>
            </w:pPr>
            <w:r>
              <w:rPr>
                <w:b/>
                <w:sz w:val="26"/>
              </w:rPr>
              <w:t>KINH TẾ - KỸ THUẬT CÔNG NGHIỆP</w:t>
            </w:r>
          </w:p>
          <w:p w14:paraId="45E2B437" w14:textId="027B07E0" w:rsidR="00FC7181" w:rsidRDefault="0089077E">
            <w:pPr>
              <w:pStyle w:val="TableParagraph"/>
              <w:spacing w:line="20" w:lineRule="exact"/>
              <w:ind w:left="1228"/>
              <w:rPr>
                <w:sz w:val="2"/>
              </w:rPr>
            </w:pPr>
            <w:r>
              <w:pict w14:anchorId="7D175093">
                <v:group id="_x0000_s1029" style="width:121.2pt;height:.75pt;mso-position-horizontal-relative:char;mso-position-vertical-relative:line" coordsize="2424,15">
                  <v:line id="Straight Connector 3" o:spid="_x0000_s1030" style="position:absolute;visibility:visible;mso-wrap-style:square" from="0,8" to="24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filled="t"/>
                  <w10:wrap type="none"/>
                  <w10:anchorlock/>
                </v:group>
              </w:pict>
            </w:r>
          </w:p>
          <w:p w14:paraId="45E2B438" w14:textId="7E3C0AB7" w:rsidR="00FC7181" w:rsidRDefault="00B24E5D">
            <w:pPr>
              <w:pStyle w:val="TableParagraph"/>
              <w:spacing w:before="188" w:line="279" w:lineRule="exact"/>
              <w:ind w:left="117" w:right="160"/>
              <w:jc w:val="center"/>
              <w:rPr>
                <w:sz w:val="26"/>
              </w:rPr>
            </w:pPr>
            <w:r>
              <w:rPr>
                <w:sz w:val="26"/>
              </w:rPr>
              <w:t>Số:</w:t>
            </w:r>
            <w:r w:rsidR="0089077E">
              <w:rPr>
                <w:sz w:val="26"/>
              </w:rPr>
              <w:t xml:space="preserve"> 885</w:t>
            </w:r>
            <w:r>
              <w:rPr>
                <w:sz w:val="26"/>
              </w:rPr>
              <w:t>/TB-ĐHKTKTCN</w:t>
            </w:r>
          </w:p>
        </w:tc>
        <w:tc>
          <w:tcPr>
            <w:tcW w:w="5801" w:type="dxa"/>
          </w:tcPr>
          <w:p w14:paraId="45E2B439" w14:textId="77777777" w:rsidR="00FC7181" w:rsidRDefault="00B24E5D">
            <w:pPr>
              <w:pStyle w:val="TableParagraph"/>
              <w:spacing w:line="287" w:lineRule="exact"/>
              <w:ind w:left="160" w:right="176"/>
              <w:jc w:val="center"/>
              <w:rPr>
                <w:b/>
                <w:sz w:val="26"/>
              </w:rPr>
            </w:pPr>
            <w:r>
              <w:rPr>
                <w:b/>
                <w:sz w:val="26"/>
              </w:rPr>
              <w:t>CỘNG HOÀ XÃ HỘI CHỦ NGHĨA VIỆT NAM</w:t>
            </w:r>
          </w:p>
          <w:p w14:paraId="45E2B43A" w14:textId="77777777" w:rsidR="00FC7181" w:rsidRDefault="00B24E5D">
            <w:pPr>
              <w:pStyle w:val="TableParagraph"/>
              <w:spacing w:after="27" w:line="298" w:lineRule="exact"/>
              <w:ind w:left="160" w:right="172"/>
              <w:jc w:val="center"/>
              <w:rPr>
                <w:b/>
                <w:sz w:val="26"/>
              </w:rPr>
            </w:pPr>
            <w:r>
              <w:rPr>
                <w:b/>
                <w:sz w:val="26"/>
              </w:rPr>
              <w:t>Độc lập - Tự do - Hạnh phúc</w:t>
            </w:r>
          </w:p>
          <w:p w14:paraId="45E2B43B" w14:textId="7E3DD2FD" w:rsidR="00FC7181" w:rsidRDefault="0089077E">
            <w:pPr>
              <w:pStyle w:val="TableParagraph"/>
              <w:spacing w:line="20" w:lineRule="exact"/>
              <w:ind w:left="1345"/>
              <w:rPr>
                <w:sz w:val="2"/>
              </w:rPr>
            </w:pPr>
            <w:r>
              <w:pict w14:anchorId="5C492C85">
                <v:group id="_x0000_s1027" style="width:143.6pt;height:.75pt;mso-position-horizontal-relative:char;mso-position-vertical-relative:line" coordsize="2872,15">
                  <v:line id="Straight Connector 6" o:spid="_x0000_s1028" style="position:absolute;visibility:visible;mso-wrap-style:square" from="0,8" to="28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filled="t"/>
                  <w10:wrap type="none"/>
                  <w10:anchorlock/>
                </v:group>
              </w:pict>
            </w:r>
          </w:p>
          <w:p w14:paraId="45E2B43C" w14:textId="77777777" w:rsidR="00FC7181" w:rsidRDefault="00FC7181">
            <w:pPr>
              <w:pStyle w:val="TableParagraph"/>
              <w:rPr>
                <w:sz w:val="28"/>
              </w:rPr>
            </w:pPr>
          </w:p>
          <w:p w14:paraId="45E2B43D" w14:textId="44B094BD" w:rsidR="00FC7181" w:rsidRDefault="00B24E5D">
            <w:pPr>
              <w:pStyle w:val="TableParagraph"/>
              <w:spacing w:before="199"/>
              <w:ind w:left="160" w:right="174"/>
              <w:jc w:val="right"/>
              <w:rPr>
                <w:i/>
                <w:sz w:val="26"/>
              </w:rPr>
            </w:pPr>
            <w:r>
              <w:rPr>
                <w:i/>
                <w:sz w:val="26"/>
              </w:rPr>
              <w:t>Hà Nội, ngày</w:t>
            </w:r>
            <w:r w:rsidR="0089077E">
              <w:rPr>
                <w:i/>
                <w:sz w:val="26"/>
              </w:rPr>
              <w:t xml:space="preserve"> 19 </w:t>
            </w:r>
            <w:r>
              <w:rPr>
                <w:i/>
                <w:sz w:val="26"/>
              </w:rPr>
              <w:t>tháng 08 năm 2026</w:t>
            </w:r>
          </w:p>
        </w:tc>
      </w:tr>
    </w:tbl>
    <w:p w14:paraId="45E2B43F" w14:textId="77777777" w:rsidR="00FC7181" w:rsidRDefault="00FC7181">
      <w:pPr>
        <w:pStyle w:val="Title"/>
        <w:ind w:left="0"/>
        <w:jc w:val="left"/>
        <w:rPr>
          <w:sz w:val="24"/>
          <w:szCs w:val="24"/>
        </w:rPr>
      </w:pPr>
    </w:p>
    <w:p w14:paraId="45E2B440" w14:textId="77777777" w:rsidR="00FC7181" w:rsidRDefault="00B24E5D">
      <w:pPr>
        <w:pStyle w:val="Title"/>
      </w:pPr>
      <w:r>
        <w:t>THÔNG BÁO</w:t>
      </w:r>
    </w:p>
    <w:p w14:paraId="45E2B441" w14:textId="77777777" w:rsidR="00FC7181" w:rsidRDefault="00B24E5D">
      <w:pPr>
        <w:pStyle w:val="Heading1"/>
        <w:spacing w:line="360" w:lineRule="exact"/>
        <w:ind w:left="527" w:right="1128" w:firstLine="0"/>
        <w:jc w:val="center"/>
        <w:rPr>
          <w:rFonts w:ascii="Times New Roman Bold" w:hAnsi="Times New Roman Bold"/>
          <w:spacing w:val="-10"/>
          <w:sz w:val="25"/>
          <w:szCs w:val="25"/>
        </w:rPr>
      </w:pPr>
      <w:r>
        <w:rPr>
          <w:rFonts w:ascii="Times New Roman Bold" w:hAnsi="Times New Roman Bold"/>
          <w:spacing w:val="-10"/>
          <w:sz w:val="25"/>
          <w:szCs w:val="25"/>
        </w:rPr>
        <w:t>V/v triển khai kế hoạch thu/nộp học phí đối với Học viên các lớp Cao học khóa 8;</w:t>
      </w:r>
    </w:p>
    <w:p w14:paraId="7BACAC8F" w14:textId="77777777" w:rsidR="00245DF2" w:rsidRDefault="00B24E5D">
      <w:pPr>
        <w:pStyle w:val="Heading1"/>
        <w:spacing w:line="360" w:lineRule="exact"/>
        <w:ind w:left="527" w:right="1128" w:firstLine="0"/>
        <w:jc w:val="center"/>
        <w:rPr>
          <w:rFonts w:ascii="Times New Roman Bold" w:hAnsi="Times New Roman Bold"/>
          <w:spacing w:val="-10"/>
          <w:sz w:val="25"/>
          <w:szCs w:val="25"/>
        </w:rPr>
      </w:pPr>
      <w:r>
        <w:rPr>
          <w:rFonts w:ascii="Times New Roman Bold" w:hAnsi="Times New Roman Bold"/>
          <w:spacing w:val="-10"/>
          <w:sz w:val="25"/>
          <w:szCs w:val="25"/>
        </w:rPr>
        <w:t xml:space="preserve">Học phí, </w:t>
      </w:r>
      <w:r w:rsidR="00245DF2">
        <w:rPr>
          <w:rFonts w:ascii="Times New Roman Bold" w:hAnsi="Times New Roman Bold"/>
          <w:spacing w:val="-10"/>
          <w:sz w:val="25"/>
          <w:szCs w:val="25"/>
        </w:rPr>
        <w:t xml:space="preserve">phí </w:t>
      </w:r>
      <w:r>
        <w:rPr>
          <w:rFonts w:ascii="Times New Roman Bold" w:hAnsi="Times New Roman Bold"/>
          <w:spacing w:val="-10"/>
          <w:sz w:val="25"/>
          <w:szCs w:val="25"/>
        </w:rPr>
        <w:t xml:space="preserve">BHYT và các khoản kinh phí khác có liên quan  đối với  Sinh viên </w:t>
      </w:r>
    </w:p>
    <w:p w14:paraId="45E2B442" w14:textId="74444F8C" w:rsidR="00FC7181" w:rsidRDefault="00B24E5D">
      <w:pPr>
        <w:pStyle w:val="Heading1"/>
        <w:spacing w:line="360" w:lineRule="exact"/>
        <w:ind w:left="527" w:right="1128" w:firstLine="0"/>
        <w:jc w:val="center"/>
        <w:rPr>
          <w:rFonts w:ascii="Times New Roman Bold" w:hAnsi="Times New Roman Bold"/>
          <w:spacing w:val="-10"/>
          <w:sz w:val="25"/>
          <w:szCs w:val="25"/>
        </w:rPr>
      </w:pPr>
      <w:r>
        <w:rPr>
          <w:rFonts w:ascii="Times New Roman Bold" w:hAnsi="Times New Roman Bold"/>
          <w:spacing w:val="-10"/>
          <w:sz w:val="25"/>
          <w:szCs w:val="25"/>
        </w:rPr>
        <w:t>các lớp Đại học hệ chính quy khóa 17, khóa 18 và khóa 19</w:t>
      </w:r>
    </w:p>
    <w:p w14:paraId="45E2B443" w14:textId="77777777" w:rsidR="00FC7181" w:rsidRDefault="00B24E5D">
      <w:pPr>
        <w:pStyle w:val="Heading1"/>
        <w:spacing w:line="360" w:lineRule="exact"/>
        <w:ind w:left="527" w:right="1128" w:firstLine="0"/>
        <w:jc w:val="center"/>
        <w:rPr>
          <w:rFonts w:ascii="Times New Roman Bold" w:hAnsi="Times New Roman Bold"/>
          <w:spacing w:val="-10"/>
          <w:sz w:val="25"/>
          <w:szCs w:val="25"/>
        </w:rPr>
      </w:pPr>
      <w:r>
        <w:rPr>
          <w:rFonts w:ascii="Times New Roman Bold" w:hAnsi="Times New Roman Bold"/>
          <w:spacing w:val="-10"/>
          <w:sz w:val="25"/>
          <w:szCs w:val="25"/>
        </w:rPr>
        <w:t>Học kỳ I năm học 2026 - 2027</w:t>
      </w:r>
    </w:p>
    <w:p w14:paraId="45E2B444" w14:textId="0AE750D5" w:rsidR="00FC7181" w:rsidRDefault="0089077E">
      <w:pPr>
        <w:pStyle w:val="BodyText"/>
        <w:spacing w:line="360" w:lineRule="exact"/>
        <w:ind w:left="0" w:right="1071" w:firstLine="527"/>
        <w:jc w:val="both"/>
      </w:pPr>
      <w:r>
        <w:rPr>
          <w:noProof/>
        </w:rPr>
        <w:pict w14:anchorId="1FC95C51">
          <v:shape id="_x0000_s1026" style="position:absolute;left:0;text-align:left;margin-left:237.6pt;margin-top:2.7pt;width:161.6pt;height:.1pt;z-index:-267910144;visibility:visible;mso-wrap-style:square;mso-wrap-distance-left:0;mso-wrap-distance-top:0;mso-wrap-distance-right:0;mso-wrap-distance-bottom:0;mso-position-horizontal:absolute;mso-position-horizontal-relative:page;mso-position-vertical:absolute;mso-position-vertical-relative:text;v-text-anchor:top" coordsize="32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JdgRgIAANgEAAAOAAAAZHJzL2Uyb0RvYy54bWysVMlu2zAQvRfoPxC8FokseUkjWA6KBuml&#10;TQLERc80SS0oxSFI2pL/vkNKsp0E6KGoDwSpefNm3ixe3/WtIgdpXQO6oOn1jBKpOYhGVwX9uX24&#10;+kyJ80wLpkDLgh6lo3ebjx/WncllBjUoIS1BEu3yzhS09t7kSeJ4LVvmrsFIjcYSbMs8Pm2VCMs6&#10;ZG9Vks1mq6QDK4wFLp3Dr/eDkW4if1lK7p/K0klPVEExNx9PG89dOJPNmuWVZaZu+JgG+4csWtZo&#10;DHqiumeekb1t3lG1DbfgoPTXHNoEyrLhMmpANensjZqXmhkZtWBxnDmVyf0/Wv54eDHPFsvQGZc7&#10;vJJd9wMEtortPURNfWnboA2zJX1B57P0ZpneUnLE+yK7HYsoe084mrPZMptnWGuO9jS7ieaE5RML&#10;3zv/TUJkZIfvzg8tEHiLBRREsxbDVwI5ylZhOw5MkdVyOV+N7TpD0kvI1M2zOfu7eT6ZP12RSqRk&#10;jomT9yyLVzBEDBjUVE1Zs3oSwns9XS1O39u5s5Tg3O0GIYb54BdkhyvpsKCYAiU1Vg4Xqfd2Hxbr&#10;6XcY1QBr4SC3EB186AVmHftQiSxQYkpnhNKvkagWO1KJxYgc7OgSYkffUz748bJNGh4apWKflA7B&#10;HahGhG/xYavdV2UJdgnTjL8xwgUMGYNrMk3ZMG87EEecOAtxL6Ms6/y2/8WsIQavBfVYhUeYNoHl&#10;08iEvE/Y4KnhCw5s2YR5imEG8vGB6xMljqse9vPyHVHnP6TNHwAAAP//AwBQSwMEFAAGAAgAAAAh&#10;ADKis6vcAAAABwEAAA8AAABkcnMvZG93bnJldi54bWxMjrtOw0AQRXsk/mE1SDSIrEmcxDFeRwGJ&#10;hgoCRcqJd7At9uF417Hh6xkq6ObqXp05xXayRpypD613Cu5mCQhyldetqxW8vz3dZiBCRKfReEcK&#10;vijAtry8KDDXfnSvdN7HWjDEhRwVNDF2uZShashimPmOHHcfvrcYOfa11D2ODLdGzpNkJS22jj80&#10;2NFjQ9XnfrAK0myR0TR8xwUebh5OY7p7NqcXpa6vpt09iEhT/BvDrz6rQ8lORz84HYRhxno556mC&#10;ZQqC+/Um4+PIeQWyLOR///IHAAD//wMAUEsBAi0AFAAGAAgAAAAhALaDOJL+AAAA4QEAABMAAAAA&#10;AAAAAAAAAAAAAAAAAFtDb250ZW50X1R5cGVzXS54bWxQSwECLQAUAAYACAAAACEAOP0h/9YAAACU&#10;AQAACwAAAAAAAAAAAAAAAAAvAQAAX3JlbHMvLnJlbHNQSwECLQAUAAYACAAAACEA1cCXYEYCAADY&#10;BAAADgAAAAAAAAAAAAAAAAAuAgAAZHJzL2Uyb0RvYy54bWxQSwECLQAUAAYACAAAACEAMqKzq9wA&#10;AAAHAQAADwAAAAAAAAAAAAAAAACgBAAAZHJzL2Rvd25yZXYueG1sUEsFBgAAAAAEAAQA8wAAAKkF&#10;AAAAAA==&#10;" path="m,l3232,e" filled="f">
            <v:path arrowok="t" o:extrusionok="f"/>
            <w10:wrap type="topAndBottom" anchorx="page"/>
          </v:shape>
        </w:pict>
      </w:r>
    </w:p>
    <w:p w14:paraId="45E2B445" w14:textId="77777777" w:rsidR="00FC7181" w:rsidRDefault="00B24E5D">
      <w:pPr>
        <w:pStyle w:val="BodyText"/>
        <w:spacing w:line="380" w:lineRule="exact"/>
        <w:ind w:left="0" w:right="1071" w:firstLine="527"/>
        <w:jc w:val="both"/>
        <w:rPr>
          <w:iCs/>
          <w:shd w:val="clear" w:color="auto" w:fill="FFFFFF"/>
        </w:rPr>
      </w:pPr>
      <w:r>
        <w:t xml:space="preserve">Căn cứ </w:t>
      </w:r>
      <w:r>
        <w:rPr>
          <w:iCs/>
          <w:shd w:val="clear" w:color="auto" w:fill="FFFFFF"/>
        </w:rPr>
        <w:t>Căn cứ Nghị định số 238/2025/NĐ-CP ngày 03 tháng 09 năm 2025 của Chính phủ: Quy định về chính sách học phí, miễn, giảm, hỗ trợ học phí, hỗ trợ chi phí học tập và giá dịch vụ trong lĩnh vực giáo dục, đào tạo;</w:t>
      </w:r>
    </w:p>
    <w:p w14:paraId="45E2B446" w14:textId="77777777" w:rsidR="00FC7181" w:rsidRDefault="00B24E5D">
      <w:pPr>
        <w:pStyle w:val="BodyText"/>
        <w:spacing w:line="380" w:lineRule="exact"/>
        <w:ind w:left="0" w:right="1070" w:firstLine="527"/>
        <w:jc w:val="both"/>
      </w:pPr>
      <w:r>
        <w:t>Căn cứ Quyết định số 848/QĐ-ĐHKTKTCN ngày 05/08/2026 của Hiệu trưởng Trường Đại học Kinh tế - Kỹ thuật Công nghiệp về việc quy định mức thu, hình thức thu học phí và chính sách ưu đãi năm học 2026 - 2027;</w:t>
      </w:r>
    </w:p>
    <w:p w14:paraId="45E2B447" w14:textId="77777777" w:rsidR="00FC7181" w:rsidRDefault="00B24E5D">
      <w:pPr>
        <w:pStyle w:val="BodyText"/>
        <w:spacing w:line="380" w:lineRule="exact"/>
        <w:ind w:left="0" w:right="1071" w:firstLine="527"/>
        <w:jc w:val="both"/>
      </w:pPr>
      <w:r>
        <w:t>Căn cứ điều kiện thực tế về tiến độ học tập học kỳ I năm học 2026 - 2027 và đề nghị của Phòng Chính trị và Công tác sinh viên, Phòng Tài chính Kế toán, Phòng Đào tạo sau khi đã hiệp ý với các đơn vị có liên quan,</w:t>
      </w:r>
    </w:p>
    <w:p w14:paraId="45E2B448" w14:textId="77777777" w:rsidR="00FC7181" w:rsidRDefault="00FC7181">
      <w:pPr>
        <w:pStyle w:val="BodyText"/>
        <w:spacing w:line="259" w:lineRule="auto"/>
        <w:ind w:right="1071"/>
        <w:jc w:val="both"/>
        <w:rPr>
          <w:sz w:val="24"/>
        </w:rPr>
      </w:pPr>
    </w:p>
    <w:p w14:paraId="45E2B449" w14:textId="77777777" w:rsidR="00FC7181" w:rsidRDefault="00B24E5D">
      <w:pPr>
        <w:pStyle w:val="BodyText"/>
        <w:spacing w:line="259" w:lineRule="auto"/>
        <w:ind w:left="0" w:right="1071" w:firstLine="0"/>
        <w:jc w:val="center"/>
        <w:rPr>
          <w:b/>
          <w:sz w:val="32"/>
          <w:szCs w:val="32"/>
        </w:rPr>
      </w:pPr>
      <w:r>
        <w:rPr>
          <w:b/>
          <w:sz w:val="32"/>
          <w:szCs w:val="32"/>
        </w:rPr>
        <w:t>NHÀ TRƯỜNG THÔNG BÁO:</w:t>
      </w:r>
    </w:p>
    <w:p w14:paraId="45E2B44A" w14:textId="77777777" w:rsidR="00FC7181" w:rsidRDefault="00FC7181">
      <w:pPr>
        <w:pStyle w:val="BodyText"/>
        <w:ind w:left="0" w:right="1071" w:firstLine="720"/>
        <w:jc w:val="both"/>
        <w:rPr>
          <w:b/>
          <w:sz w:val="10"/>
        </w:rPr>
      </w:pPr>
    </w:p>
    <w:p w14:paraId="45E2B44B" w14:textId="77777777" w:rsidR="00FC7181" w:rsidRDefault="00B24E5D">
      <w:pPr>
        <w:pStyle w:val="BodyText"/>
        <w:spacing w:line="380" w:lineRule="exact"/>
        <w:ind w:left="0" w:right="1071" w:firstLine="567"/>
        <w:jc w:val="both"/>
        <w:rPr>
          <w:b/>
          <w:spacing w:val="-6"/>
        </w:rPr>
      </w:pPr>
      <w:r>
        <w:rPr>
          <w:b/>
          <w:spacing w:val="-6"/>
        </w:rPr>
        <w:t>I. Mức thu, hình thức thu học phí năm học 2026 - 2027:</w:t>
      </w:r>
    </w:p>
    <w:p w14:paraId="45E2B44C" w14:textId="07B77109" w:rsidR="00FC7181" w:rsidRDefault="00B24E5D">
      <w:pPr>
        <w:pStyle w:val="BodyText"/>
        <w:spacing w:line="380" w:lineRule="exact"/>
        <w:ind w:left="0" w:right="1071" w:firstLine="567"/>
        <w:jc w:val="both"/>
        <w:rPr>
          <w:bCs/>
          <w:spacing w:val="-6"/>
        </w:rPr>
      </w:pPr>
      <w:r>
        <w:rPr>
          <w:bCs/>
          <w:spacing w:val="-6"/>
        </w:rPr>
        <w:t xml:space="preserve">Mức thu, hình thức thu học phí năm học 2026 - 2027 </w:t>
      </w:r>
      <w:r w:rsidR="00E02820">
        <w:rPr>
          <w:bCs/>
          <w:spacing w:val="-6"/>
        </w:rPr>
        <w:t>sẽ</w:t>
      </w:r>
      <w:r>
        <w:rPr>
          <w:bCs/>
          <w:spacing w:val="-6"/>
        </w:rPr>
        <w:t xml:space="preserve"> được Nhà trường cập nhật </w:t>
      </w:r>
      <w:r w:rsidRPr="0076394F">
        <w:rPr>
          <w:bCs/>
          <w:spacing w:val="-6"/>
        </w:rPr>
        <w:t xml:space="preserve">trên phần mềm quản lý, cổng </w:t>
      </w:r>
      <w:r w:rsidRPr="0076394F">
        <w:rPr>
          <w:b/>
          <w:spacing w:val="-6"/>
        </w:rPr>
        <w:t xml:space="preserve">Thông tin sinh viên </w:t>
      </w:r>
      <w:r w:rsidRPr="0076394F">
        <w:rPr>
          <w:bCs/>
          <w:spacing w:val="-6"/>
        </w:rPr>
        <w:t>trước ngày 29/08/2026</w:t>
      </w:r>
      <w:r w:rsidR="007E753F">
        <w:rPr>
          <w:bCs/>
          <w:spacing w:val="-6"/>
        </w:rPr>
        <w:t xml:space="preserve"> theo từng đối tượng</w:t>
      </w:r>
      <w:r w:rsidR="005F2B8D">
        <w:rPr>
          <w:bCs/>
          <w:spacing w:val="-6"/>
        </w:rPr>
        <w:t xml:space="preserve"> cụ thể</w:t>
      </w:r>
      <w:r w:rsidRPr="0076394F">
        <w:rPr>
          <w:bCs/>
          <w:spacing w:val="-6"/>
        </w:rPr>
        <w:t>.</w:t>
      </w:r>
    </w:p>
    <w:p w14:paraId="45E2B44D" w14:textId="42265783" w:rsidR="00FC7181" w:rsidRDefault="00B24E5D">
      <w:pPr>
        <w:pStyle w:val="BodyText"/>
        <w:spacing w:line="380" w:lineRule="exact"/>
        <w:ind w:left="0" w:right="1071" w:firstLine="567"/>
        <w:jc w:val="both"/>
        <w:rPr>
          <w:b/>
          <w:spacing w:val="-6"/>
        </w:rPr>
      </w:pPr>
      <w:r>
        <w:rPr>
          <w:b/>
          <w:spacing w:val="-6"/>
        </w:rPr>
        <w:t xml:space="preserve">II. Kế hoạch thu/nộp học phí, </w:t>
      </w:r>
      <w:r w:rsidR="00245DF2">
        <w:rPr>
          <w:b/>
          <w:spacing w:val="-6"/>
        </w:rPr>
        <w:t xml:space="preserve">phí </w:t>
      </w:r>
      <w:r>
        <w:rPr>
          <w:b/>
          <w:spacing w:val="-6"/>
        </w:rPr>
        <w:t>BHYT và kinh phí khác:</w:t>
      </w:r>
    </w:p>
    <w:p w14:paraId="45E2B44E" w14:textId="77777777" w:rsidR="00FC7181" w:rsidRDefault="00B24E5D">
      <w:pPr>
        <w:pStyle w:val="BodyText"/>
        <w:spacing w:line="380" w:lineRule="exact"/>
        <w:ind w:left="0" w:right="1071" w:firstLine="567"/>
        <w:jc w:val="both"/>
        <w:rPr>
          <w:b/>
          <w:spacing w:val="-6"/>
        </w:rPr>
      </w:pPr>
      <w:r>
        <w:rPr>
          <w:b/>
          <w:spacing w:val="-6"/>
        </w:rPr>
        <w:t>2.1. Đối tượng thực hiện:</w:t>
      </w:r>
    </w:p>
    <w:p w14:paraId="45E2B44F" w14:textId="77777777" w:rsidR="00FC7181" w:rsidRDefault="00B24E5D">
      <w:pPr>
        <w:pStyle w:val="BodyText"/>
        <w:spacing w:line="380" w:lineRule="exact"/>
        <w:ind w:left="0" w:right="1071" w:firstLine="567"/>
        <w:jc w:val="both"/>
        <w:rPr>
          <w:spacing w:val="-6"/>
        </w:rPr>
      </w:pPr>
      <w:r>
        <w:rPr>
          <w:spacing w:val="-6"/>
        </w:rPr>
        <w:t>- Học viên các lớp Cao học khóa 8;</w:t>
      </w:r>
    </w:p>
    <w:p w14:paraId="45E2B450" w14:textId="77777777" w:rsidR="00FC7181" w:rsidRDefault="00B24E5D">
      <w:pPr>
        <w:pStyle w:val="BodyText"/>
        <w:spacing w:line="380" w:lineRule="exact"/>
        <w:ind w:left="0" w:right="1071" w:firstLine="567"/>
        <w:jc w:val="both"/>
        <w:rPr>
          <w:spacing w:val="-6"/>
        </w:rPr>
      </w:pPr>
      <w:r>
        <w:rPr>
          <w:spacing w:val="-6"/>
        </w:rPr>
        <w:t>- Sinh viên các lớp Đại học hệ chính quy khóa 17, khóa 18 và khóa 19 (nộp học phí học kỳ I năm học 2026 - 2027, phí BHYT và kinh phí đăng ký học lại, học cải thiện, đăng ký thi lại nếu có trong học kỳ trước).</w:t>
      </w:r>
    </w:p>
    <w:p w14:paraId="45E2B451" w14:textId="77777777" w:rsidR="00FC7181" w:rsidRDefault="00B24E5D">
      <w:pPr>
        <w:pStyle w:val="BodyText"/>
        <w:spacing w:line="380" w:lineRule="exact"/>
        <w:ind w:left="0" w:right="1071" w:firstLine="567"/>
        <w:jc w:val="both"/>
        <w:rPr>
          <w:spacing w:val="-6"/>
        </w:rPr>
      </w:pPr>
      <w:r w:rsidRPr="00245DF2">
        <w:rPr>
          <w:b/>
          <w:spacing w:val="-6"/>
        </w:rPr>
        <w:t>2.2. Thời gian thực hiện:</w:t>
      </w:r>
      <w:r w:rsidRPr="00245DF2">
        <w:rPr>
          <w:spacing w:val="-6"/>
        </w:rPr>
        <w:t xml:space="preserve"> Hoàn thành trước ngày 14/11/2026.</w:t>
      </w:r>
    </w:p>
    <w:p w14:paraId="45E2B452" w14:textId="77777777" w:rsidR="00FC7181" w:rsidRDefault="00B24E5D">
      <w:pPr>
        <w:pStyle w:val="BodyText"/>
        <w:spacing w:line="380" w:lineRule="exact"/>
        <w:ind w:left="0" w:right="1071" w:firstLine="567"/>
        <w:jc w:val="both"/>
        <w:rPr>
          <w:i/>
          <w:spacing w:val="-6"/>
        </w:rPr>
      </w:pPr>
      <w:r>
        <w:rPr>
          <w:bCs/>
          <w:i/>
          <w:spacing w:val="-6"/>
          <w:u w:val="single"/>
        </w:rPr>
        <w:t>Lưu ý:</w:t>
      </w:r>
      <w:r>
        <w:rPr>
          <w:b/>
          <w:i/>
          <w:spacing w:val="-6"/>
        </w:rPr>
        <w:t xml:space="preserve"> </w:t>
      </w:r>
      <w:r>
        <w:rPr>
          <w:i/>
          <w:spacing w:val="-6"/>
        </w:rPr>
        <w:t>Phí BHYT bắt buộc được thực hiện theo năm dương lịch, Nhà trường thu cùng với học phí, đề nghị Sinh viên thực hiện đúng thời hạn để không bị ảnh hưởng đến quyền lợi, không bị ngắt quãng khi sử dụng thẻ BHYT tham gia khám chữa bệnh.</w:t>
      </w:r>
      <w:r>
        <w:rPr>
          <w:b/>
          <w:i/>
          <w:spacing w:val="-6"/>
        </w:rPr>
        <w:t xml:space="preserve"> </w:t>
      </w:r>
    </w:p>
    <w:p w14:paraId="45E2B453" w14:textId="77777777" w:rsidR="00FC7181" w:rsidRDefault="00B24E5D">
      <w:pPr>
        <w:pStyle w:val="BodyText"/>
        <w:spacing w:line="380" w:lineRule="exact"/>
        <w:ind w:left="0" w:right="1071" w:firstLine="567"/>
        <w:jc w:val="both"/>
        <w:rPr>
          <w:b/>
          <w:spacing w:val="-6"/>
        </w:rPr>
      </w:pPr>
      <w:r>
        <w:rPr>
          <w:b/>
          <w:spacing w:val="-6"/>
        </w:rPr>
        <w:t>2.3. Quy trình kiểm tra thông tin trước khi nộp học phí:</w:t>
      </w:r>
    </w:p>
    <w:p w14:paraId="45E2B454" w14:textId="77777777" w:rsidR="00FC7181" w:rsidRDefault="00B24E5D">
      <w:pPr>
        <w:pStyle w:val="BodyText"/>
        <w:spacing w:line="380" w:lineRule="exact"/>
        <w:ind w:left="0" w:right="1071" w:firstLine="567"/>
        <w:jc w:val="both"/>
        <w:rPr>
          <w:spacing w:val="-6"/>
          <w:u w:val="single"/>
        </w:rPr>
      </w:pPr>
      <w:r>
        <w:rPr>
          <w:spacing w:val="-6"/>
        </w:rPr>
        <w:lastRenderedPageBreak/>
        <w:t xml:space="preserve">Bước 1: Sinh viên đăng nhập website: </w:t>
      </w:r>
      <w:r>
        <w:rPr>
          <w:spacing w:val="-6"/>
          <w:u w:val="single"/>
        </w:rPr>
        <w:t>sinhvien.uneti.edu.vn</w:t>
      </w:r>
    </w:p>
    <w:p w14:paraId="45E2B455" w14:textId="77777777" w:rsidR="00FC7181" w:rsidRDefault="00B24E5D">
      <w:pPr>
        <w:pStyle w:val="BodyText"/>
        <w:spacing w:line="380" w:lineRule="exact"/>
        <w:ind w:left="0" w:right="1071" w:firstLine="567"/>
        <w:jc w:val="both"/>
        <w:rPr>
          <w:spacing w:val="-6"/>
        </w:rPr>
      </w:pPr>
      <w:r>
        <w:rPr>
          <w:spacing w:val="-6"/>
        </w:rPr>
        <w:t xml:space="preserve">Bước2: Nhập </w:t>
      </w:r>
      <w:r>
        <w:rPr>
          <w:i/>
          <w:spacing w:val="-6"/>
        </w:rPr>
        <w:t>Mã sinh viên</w:t>
      </w:r>
      <w:r>
        <w:rPr>
          <w:spacing w:val="-6"/>
        </w:rPr>
        <w:t xml:space="preserve">; nhập </w:t>
      </w:r>
      <w:r>
        <w:rPr>
          <w:i/>
          <w:spacing w:val="-6"/>
        </w:rPr>
        <w:t xml:space="preserve">Mật khẩu </w:t>
      </w:r>
      <w:r>
        <w:rPr>
          <w:spacing w:val="-6"/>
        </w:rPr>
        <w:t xml:space="preserve">và </w:t>
      </w:r>
      <w:r>
        <w:rPr>
          <w:i/>
          <w:spacing w:val="-6"/>
        </w:rPr>
        <w:t xml:space="preserve">Mã bảo vệ </w:t>
      </w:r>
      <w:r>
        <w:rPr>
          <w:spacing w:val="-6"/>
        </w:rPr>
        <w:t>ở ô tương ứng.</w:t>
      </w:r>
    </w:p>
    <w:p w14:paraId="45E2B456" w14:textId="77777777" w:rsidR="00FC7181" w:rsidRDefault="00B24E5D">
      <w:pPr>
        <w:pStyle w:val="BodyText"/>
        <w:spacing w:line="380" w:lineRule="exact"/>
        <w:ind w:left="0" w:right="1071" w:firstLine="567"/>
        <w:jc w:val="both"/>
        <w:rPr>
          <w:b/>
          <w:i/>
          <w:spacing w:val="-6"/>
        </w:rPr>
      </w:pPr>
      <w:r>
        <w:rPr>
          <w:spacing w:val="-6"/>
        </w:rPr>
        <w:t xml:space="preserve">Bước 3: Tra cứu công nợ học phí: </w:t>
      </w:r>
      <w:r>
        <w:rPr>
          <w:b/>
          <w:i/>
          <w:spacing w:val="-6"/>
        </w:rPr>
        <w:t>Tổng số tiền phải nộp = Số tiền học phí học kỳ I, năm học 2026 - 2027 + Số tiền các môn học đăng ký học lại, học cải thiện + Lệ phí thi lại trong kỳ trước (nếu có) + Phí BHYT.</w:t>
      </w:r>
    </w:p>
    <w:p w14:paraId="45E2B457" w14:textId="77777777" w:rsidR="00FC7181" w:rsidRDefault="00B24E5D">
      <w:pPr>
        <w:pStyle w:val="BodyText"/>
        <w:spacing w:line="380" w:lineRule="exact"/>
        <w:ind w:left="0" w:right="1071" w:firstLine="567"/>
        <w:jc w:val="both"/>
        <w:rPr>
          <w:b/>
          <w:i/>
          <w:spacing w:val="-6"/>
        </w:rPr>
      </w:pPr>
      <w:r>
        <w:rPr>
          <w:b/>
          <w:i/>
          <w:spacing w:val="-6"/>
          <w:u w:val="single"/>
        </w:rPr>
        <w:t>Ghi chú:</w:t>
      </w:r>
      <w:r>
        <w:rPr>
          <w:b/>
          <w:i/>
          <w:spacing w:val="-6"/>
        </w:rPr>
        <w:t xml:space="preserve"> </w:t>
      </w:r>
    </w:p>
    <w:p w14:paraId="45E2B458" w14:textId="77777777" w:rsidR="00FC7181" w:rsidRDefault="00B24E5D">
      <w:pPr>
        <w:pStyle w:val="BodyText"/>
        <w:spacing w:line="380" w:lineRule="exact"/>
        <w:ind w:left="0" w:right="1071" w:firstLine="567"/>
        <w:jc w:val="both"/>
        <w:rPr>
          <w:i/>
          <w:spacing w:val="-6"/>
        </w:rPr>
      </w:pPr>
      <w:r>
        <w:rPr>
          <w:b/>
          <w:i/>
          <w:spacing w:val="-6"/>
        </w:rPr>
        <w:t xml:space="preserve">- </w:t>
      </w:r>
      <w:r>
        <w:rPr>
          <w:i/>
          <w:spacing w:val="-6"/>
        </w:rPr>
        <w:t>Sinh viên khóa 17, khóa 18 và khóa 19 thuộc diện chính sách được xét miễn, giảm học phí; Sinh viên được xét cấp học bổng HTHT học kỳ 2 năm học 2025 - 2026 sẽ được Nhà trường khấu trừ trực tiếp vào công nợ của Sinh viên.</w:t>
      </w:r>
    </w:p>
    <w:p w14:paraId="45E2B459" w14:textId="77777777" w:rsidR="00FC7181" w:rsidRDefault="00B24E5D">
      <w:pPr>
        <w:pStyle w:val="BodyText"/>
        <w:spacing w:line="380" w:lineRule="exact"/>
        <w:ind w:left="0" w:right="1071" w:firstLine="567"/>
        <w:jc w:val="both"/>
        <w:rPr>
          <w:b/>
          <w:i/>
          <w:spacing w:val="-6"/>
        </w:rPr>
      </w:pPr>
      <w:r>
        <w:rPr>
          <w:i/>
          <w:spacing w:val="-6"/>
        </w:rPr>
        <w:t>- Riêng đối với Sinh viên khóa 16 được xét cấp học bổng HTHT học kỳ 2 năm học 2025 - 2026  sẽ được Nhà trường chuyển qua tài khoản ngân hàng mà Sinh viên đã cập nhật trên hệ thống.</w:t>
      </w:r>
    </w:p>
    <w:p w14:paraId="45E2B45A" w14:textId="77777777" w:rsidR="00FC7181" w:rsidRDefault="00B24E5D">
      <w:pPr>
        <w:pStyle w:val="BodyText"/>
        <w:spacing w:line="380" w:lineRule="exact"/>
        <w:ind w:left="0" w:right="1071" w:firstLine="567"/>
        <w:jc w:val="both"/>
        <w:rPr>
          <w:spacing w:val="-6"/>
        </w:rPr>
      </w:pPr>
      <w:r>
        <w:rPr>
          <w:b/>
          <w:spacing w:val="-6"/>
        </w:rPr>
        <w:t xml:space="preserve">2.4. Hình thức thu/nộp học phí </w:t>
      </w:r>
      <w:r>
        <w:rPr>
          <w:b/>
          <w:i/>
          <w:spacing w:val="-6"/>
        </w:rPr>
        <w:t>(</w:t>
      </w:r>
      <w:r>
        <w:rPr>
          <w:i/>
          <w:spacing w:val="-6"/>
        </w:rPr>
        <w:t>Học viên, Sinh viên có thể lựa chọn 1 trong 3 hình thức sau)</w:t>
      </w:r>
      <w:r>
        <w:rPr>
          <w:spacing w:val="-6"/>
        </w:rPr>
        <w:t>:</w:t>
      </w:r>
    </w:p>
    <w:p w14:paraId="45E2B45B" w14:textId="77777777" w:rsidR="00FC7181" w:rsidRDefault="00B24E5D">
      <w:pPr>
        <w:pStyle w:val="BodyText"/>
        <w:spacing w:line="380" w:lineRule="exact"/>
        <w:ind w:left="0" w:right="1071" w:firstLine="567"/>
        <w:jc w:val="both"/>
        <w:rPr>
          <w:spacing w:val="-6"/>
        </w:rPr>
      </w:pPr>
      <w:r>
        <w:rPr>
          <w:b/>
          <w:i/>
          <w:spacing w:val="-6"/>
        </w:rPr>
        <w:t xml:space="preserve">a. Hình thức thứ nhất: Nộp học phí qua hệ thống Billpayment của Agribank, </w:t>
      </w:r>
      <w:r>
        <w:rPr>
          <w:spacing w:val="-6"/>
        </w:rPr>
        <w:t>Sinh viên sử dụng ứng dụng Agribank E-Mobile, Internet Banking (trong trường hợp có thẻ Agribank); Nộp tiền mặt tại quầy giao dịch theo Số tài khoản: 1420201007037 tại Ngân hàng Agribank, chi nhánh Hà Thành.</w:t>
      </w:r>
    </w:p>
    <w:p w14:paraId="45E2B45C" w14:textId="77777777" w:rsidR="00FC7181" w:rsidRDefault="00B24E5D">
      <w:pPr>
        <w:pStyle w:val="BodyText"/>
        <w:spacing w:line="380" w:lineRule="exact"/>
        <w:ind w:left="0" w:right="1071" w:firstLine="567"/>
        <w:jc w:val="both"/>
        <w:rPr>
          <w:i/>
          <w:spacing w:val="-6"/>
        </w:rPr>
      </w:pPr>
      <w:r>
        <w:rPr>
          <w:i/>
          <w:spacing w:val="-6"/>
        </w:rPr>
        <w:t>Nhà trường khuyến khích Học viên, Sinh viên thực hiện theo hình thức này vì công nợ sẽ được trừ trực tiếp trên trang cá nhân của Học viên, Sinh viên.</w:t>
      </w:r>
    </w:p>
    <w:p w14:paraId="45E2B45D" w14:textId="77777777" w:rsidR="00FC7181" w:rsidRDefault="00B24E5D">
      <w:pPr>
        <w:pStyle w:val="BodyText"/>
        <w:spacing w:line="380" w:lineRule="exact"/>
        <w:ind w:left="0" w:right="1071" w:firstLine="567"/>
        <w:jc w:val="both"/>
        <w:rPr>
          <w:b/>
          <w:i/>
          <w:spacing w:val="-6"/>
        </w:rPr>
      </w:pPr>
      <w:r>
        <w:rPr>
          <w:b/>
          <w:i/>
          <w:spacing w:val="-6"/>
        </w:rPr>
        <w:t>b. Hình thức thứ hai: Thanh toán trực tuyến qua cổng thông tin Sinh viên</w:t>
      </w:r>
    </w:p>
    <w:p w14:paraId="45E2B45E" w14:textId="77777777" w:rsidR="00FC7181" w:rsidRDefault="00B24E5D">
      <w:pPr>
        <w:pStyle w:val="BodyText"/>
        <w:spacing w:line="380" w:lineRule="exact"/>
        <w:ind w:left="0" w:right="1071" w:firstLine="567"/>
        <w:jc w:val="both"/>
        <w:rPr>
          <w:spacing w:val="-6"/>
        </w:rPr>
      </w:pPr>
      <w:r>
        <w:rPr>
          <w:b/>
          <w:spacing w:val="-6"/>
        </w:rPr>
        <w:t xml:space="preserve">- </w:t>
      </w:r>
      <w:r>
        <w:rPr>
          <w:spacing w:val="-6"/>
        </w:rPr>
        <w:t>Điều kiện: Sinh viên phải có thẻ ATM của ngân hàng đã được đăng ký thanh toán trực tuyến.</w:t>
      </w:r>
    </w:p>
    <w:p w14:paraId="45E2B45F" w14:textId="77777777" w:rsidR="00FC7181" w:rsidRDefault="00B24E5D">
      <w:pPr>
        <w:pStyle w:val="BodyText"/>
        <w:spacing w:line="380" w:lineRule="exact"/>
        <w:ind w:left="0" w:right="1071" w:firstLine="567"/>
        <w:jc w:val="both"/>
        <w:rPr>
          <w:spacing w:val="-6"/>
        </w:rPr>
      </w:pPr>
      <w:r>
        <w:rPr>
          <w:b/>
          <w:spacing w:val="-6"/>
        </w:rPr>
        <w:t xml:space="preserve">- </w:t>
      </w:r>
      <w:r>
        <w:rPr>
          <w:spacing w:val="-6"/>
        </w:rPr>
        <w:t>Sinh viên đăng nhập cổng thông tin Sinh viên: sinhvien.uneti.edu.vn và thực hiện thanh toán trực tuyến qua: Bảo Kim hoặc Agribank;</w:t>
      </w:r>
    </w:p>
    <w:p w14:paraId="45E2B460" w14:textId="77777777" w:rsidR="00FC7181" w:rsidRDefault="00B24E5D">
      <w:pPr>
        <w:pStyle w:val="BodyText"/>
        <w:spacing w:line="380" w:lineRule="exact"/>
        <w:ind w:left="0" w:right="1071" w:firstLine="567"/>
        <w:jc w:val="both"/>
        <w:rPr>
          <w:i/>
          <w:spacing w:val="-6"/>
        </w:rPr>
      </w:pPr>
      <w:r>
        <w:rPr>
          <w:i/>
          <w:spacing w:val="-6"/>
        </w:rPr>
        <w:t>Nhà trường cũng khuyến khích Học viên, Sinh viên thực hiện theo hình thức này vì công nợ sẽ được trừ trực tiếp trên trang cá nhân của Học viên, Sinh viên.</w:t>
      </w:r>
    </w:p>
    <w:p w14:paraId="45E2B461" w14:textId="77777777" w:rsidR="00FC7181" w:rsidRDefault="00B24E5D">
      <w:pPr>
        <w:pStyle w:val="BodyText"/>
        <w:spacing w:line="380" w:lineRule="exact"/>
        <w:ind w:left="0" w:right="1071" w:firstLine="567"/>
        <w:jc w:val="both"/>
        <w:rPr>
          <w:spacing w:val="-6"/>
        </w:rPr>
      </w:pPr>
      <w:r>
        <w:rPr>
          <w:b/>
          <w:i/>
          <w:spacing w:val="-6"/>
        </w:rPr>
        <w:t>c. Hình thức thứ ba: Chuyển khoản/nộp tiền mặt tại các ngân hàng khác về tài khoản của Nhà trường</w:t>
      </w:r>
      <w:r>
        <w:rPr>
          <w:i/>
          <w:spacing w:val="-6"/>
        </w:rPr>
        <w:t>,</w:t>
      </w:r>
      <w:r>
        <w:rPr>
          <w:spacing w:val="-6"/>
        </w:rPr>
        <w:t xml:space="preserve"> Sinh viên ghi đầy đủ các thông tin sau:</w:t>
      </w:r>
    </w:p>
    <w:p w14:paraId="45E2B462" w14:textId="77777777" w:rsidR="00FC7181" w:rsidRDefault="00B24E5D">
      <w:pPr>
        <w:pStyle w:val="BodyText"/>
        <w:spacing w:line="380" w:lineRule="exact"/>
        <w:ind w:left="0" w:right="1071" w:firstLine="567"/>
        <w:jc w:val="both"/>
        <w:rPr>
          <w:spacing w:val="-6"/>
        </w:rPr>
      </w:pPr>
      <w:r>
        <w:rPr>
          <w:i/>
          <w:spacing w:val="-6"/>
        </w:rPr>
        <w:t>- Đối với các lớp cơ sở Hà Nội:</w:t>
      </w:r>
    </w:p>
    <w:p w14:paraId="45E2B463" w14:textId="77777777" w:rsidR="00FC7181" w:rsidRDefault="00B24E5D">
      <w:pPr>
        <w:pStyle w:val="BodyText"/>
        <w:spacing w:line="380" w:lineRule="exact"/>
        <w:ind w:left="0" w:right="1071" w:firstLine="567"/>
        <w:jc w:val="both"/>
        <w:rPr>
          <w:spacing w:val="-6"/>
        </w:rPr>
      </w:pPr>
      <w:r>
        <w:rPr>
          <w:spacing w:val="-6"/>
        </w:rPr>
        <w:t>+ Họ tên người nhận: Trường Đại học Kinh tế - Kỹ thuật Công nghiệp;</w:t>
      </w:r>
    </w:p>
    <w:p w14:paraId="45E2B464" w14:textId="77777777" w:rsidR="00FC7181" w:rsidRDefault="00B24E5D">
      <w:pPr>
        <w:pStyle w:val="BodyText"/>
        <w:spacing w:line="380" w:lineRule="exact"/>
        <w:ind w:left="0" w:right="1071" w:firstLine="567"/>
        <w:jc w:val="both"/>
        <w:rPr>
          <w:spacing w:val="-6"/>
        </w:rPr>
      </w:pPr>
      <w:r>
        <w:rPr>
          <w:spacing w:val="-6"/>
        </w:rPr>
        <w:t>+ Số tài khoản: 1420201007037, ngân hàng Agribank, chi nhánh Hà Thành;</w:t>
      </w:r>
    </w:p>
    <w:p w14:paraId="45E2B465" w14:textId="77777777" w:rsidR="00FC7181" w:rsidRDefault="00B24E5D">
      <w:pPr>
        <w:pStyle w:val="BodyText"/>
        <w:spacing w:line="380" w:lineRule="exact"/>
        <w:ind w:left="0" w:right="1094" w:firstLine="567"/>
        <w:jc w:val="both"/>
        <w:rPr>
          <w:spacing w:val="-6"/>
        </w:rPr>
      </w:pPr>
      <w:r>
        <w:rPr>
          <w:spacing w:val="-6"/>
        </w:rPr>
        <w:t>+ Nội dung (chuyển khoản/nộp tiền mặt): Mã số sinh viên, họ và tên, lớp, nộp học phí học kỳ I năm học 2026 -2027.</w:t>
      </w:r>
    </w:p>
    <w:p w14:paraId="45E2B466" w14:textId="77777777" w:rsidR="00FC7181" w:rsidRDefault="00B24E5D">
      <w:pPr>
        <w:pStyle w:val="BodyText"/>
        <w:spacing w:line="380" w:lineRule="exact"/>
        <w:ind w:left="0" w:right="1094" w:firstLine="567"/>
        <w:jc w:val="both"/>
        <w:rPr>
          <w:spacing w:val="-6"/>
        </w:rPr>
      </w:pPr>
      <w:r>
        <w:rPr>
          <w:i/>
          <w:spacing w:val="-6"/>
        </w:rPr>
        <w:t>- Đối với các lớp tại cơ sở Nam Định:</w:t>
      </w:r>
    </w:p>
    <w:p w14:paraId="45E2B467" w14:textId="77777777" w:rsidR="00FC7181" w:rsidRDefault="00B24E5D">
      <w:pPr>
        <w:pStyle w:val="BodyText"/>
        <w:spacing w:line="380" w:lineRule="exact"/>
        <w:ind w:left="0" w:right="1094" w:firstLine="567"/>
        <w:jc w:val="both"/>
        <w:rPr>
          <w:spacing w:val="-6"/>
        </w:rPr>
      </w:pPr>
      <w:r>
        <w:rPr>
          <w:spacing w:val="-6"/>
        </w:rPr>
        <w:t>+ Họ tên người nhận: Trường Đại học Kinh tế - Kỹ thuật Công nghiệp;</w:t>
      </w:r>
    </w:p>
    <w:p w14:paraId="45E2B468" w14:textId="77777777" w:rsidR="00FC7181" w:rsidRDefault="00B24E5D">
      <w:pPr>
        <w:pStyle w:val="BodyText"/>
        <w:spacing w:line="380" w:lineRule="exact"/>
        <w:ind w:left="0" w:right="1094" w:firstLine="567"/>
        <w:jc w:val="both"/>
        <w:rPr>
          <w:spacing w:val="-6"/>
        </w:rPr>
      </w:pPr>
      <w:r>
        <w:rPr>
          <w:spacing w:val="-6"/>
        </w:rPr>
        <w:t>+ Số tài khoản: 114000059805, Ngân hàng Vietinbank (Ngân hàng Thương mại Cổ phần Công thương Việt Nam - Chi nhánh Bắc Nam Định);</w:t>
      </w:r>
    </w:p>
    <w:p w14:paraId="45E2B469" w14:textId="77777777" w:rsidR="00FC7181" w:rsidRDefault="00B24E5D">
      <w:pPr>
        <w:pStyle w:val="BodyText"/>
        <w:spacing w:line="380" w:lineRule="exact"/>
        <w:ind w:left="0" w:right="1094" w:firstLine="567"/>
        <w:jc w:val="both"/>
        <w:rPr>
          <w:spacing w:val="-6"/>
        </w:rPr>
      </w:pPr>
      <w:r>
        <w:rPr>
          <w:spacing w:val="-6"/>
        </w:rPr>
        <w:lastRenderedPageBreak/>
        <w:t>+ Nội dung (chuyển khoản/nộp tiền mặt): Mã số sinh viên, họ và tên, lớp, nộp học phí học kỳ I năm học 2026 - 2027.</w:t>
      </w:r>
    </w:p>
    <w:p w14:paraId="45E2B46A" w14:textId="77777777" w:rsidR="00FC7181" w:rsidRDefault="00B24E5D">
      <w:pPr>
        <w:pStyle w:val="BodyText"/>
        <w:spacing w:line="380" w:lineRule="exact"/>
        <w:ind w:left="0" w:right="1094" w:firstLine="567"/>
        <w:jc w:val="both"/>
        <w:rPr>
          <w:i/>
          <w:spacing w:val="-6"/>
        </w:rPr>
      </w:pPr>
      <w:r>
        <w:rPr>
          <w:i/>
          <w:spacing w:val="-6"/>
        </w:rPr>
        <w:t>Do công nợ sẽ không được trừ trực tiếp trên trang cá nhân của Sinh viên, có thể xảy ra trường hợp nhầm lẫn khi đối chiếu công nợ nếu Học viên, Sinh viên không ghi đầy đủ hoặc có sai sót các thông tin khi chuyển khoản,… nên Học viên, Sinh viên cân nhắc khi sử dụng hình thức này.</w:t>
      </w:r>
    </w:p>
    <w:p w14:paraId="45E2B46B" w14:textId="77777777" w:rsidR="00FC7181" w:rsidRDefault="00B24E5D">
      <w:pPr>
        <w:pStyle w:val="BodyText"/>
        <w:spacing w:line="380" w:lineRule="exact"/>
        <w:ind w:left="0" w:right="1094" w:firstLine="567"/>
        <w:jc w:val="both"/>
        <w:rPr>
          <w:b/>
          <w:spacing w:val="-6"/>
        </w:rPr>
      </w:pPr>
      <w:r>
        <w:rPr>
          <w:b/>
          <w:spacing w:val="-6"/>
        </w:rPr>
        <w:t>2.5. Cán bộ đầu mối liên hệ của Phòng Tài chính Kế toán:</w:t>
      </w:r>
    </w:p>
    <w:p w14:paraId="45E2B46C" w14:textId="77777777" w:rsidR="00FC7181" w:rsidRDefault="00B24E5D">
      <w:pPr>
        <w:pStyle w:val="BodyText"/>
        <w:spacing w:line="380" w:lineRule="exact"/>
        <w:ind w:left="0" w:right="1094" w:firstLine="567"/>
        <w:jc w:val="both"/>
        <w:rPr>
          <w:spacing w:val="-6"/>
        </w:rPr>
      </w:pPr>
      <w:r>
        <w:rPr>
          <w:b/>
          <w:spacing w:val="-6"/>
        </w:rPr>
        <w:t xml:space="preserve">- </w:t>
      </w:r>
      <w:r>
        <w:rPr>
          <w:spacing w:val="-6"/>
        </w:rPr>
        <w:t xml:space="preserve">Cơ sở Hà Nội: Cô Phạm Thị Minh Hương, email: </w:t>
      </w:r>
      <w:hyperlink r:id="rId8" w:tooltip="mailto:ptmhuong@uneti.edu.vn" w:history="1">
        <w:r>
          <w:rPr>
            <w:rStyle w:val="Hyperlink"/>
            <w:color w:val="auto"/>
            <w:spacing w:val="-6"/>
          </w:rPr>
          <w:t>ptmhuong@uneti.edu.vn</w:t>
        </w:r>
      </w:hyperlink>
      <w:r>
        <w:rPr>
          <w:spacing w:val="-6"/>
        </w:rPr>
        <w:t>, điện thoại: 0772237333.</w:t>
      </w:r>
    </w:p>
    <w:p w14:paraId="45E2B46D" w14:textId="77777777" w:rsidR="00FC7181" w:rsidRDefault="00B24E5D">
      <w:pPr>
        <w:pStyle w:val="BodyText"/>
        <w:spacing w:line="380" w:lineRule="exact"/>
        <w:ind w:left="0" w:right="1094" w:firstLine="567"/>
        <w:jc w:val="both"/>
        <w:rPr>
          <w:spacing w:val="-6"/>
        </w:rPr>
      </w:pPr>
      <w:r>
        <w:rPr>
          <w:spacing w:val="-6"/>
        </w:rPr>
        <w:t xml:space="preserve">- Cơ sở Nam Định: Cô Nguyễn Thị Hương Giang, email: </w:t>
      </w:r>
      <w:hyperlink r:id="rId9" w:tooltip="mailto:nthgiang@uneti.edu.vn" w:history="1">
        <w:r>
          <w:rPr>
            <w:rStyle w:val="Hyperlink"/>
            <w:color w:val="auto"/>
            <w:spacing w:val="-6"/>
          </w:rPr>
          <w:t>nthgiang@uneti.edu.vn</w:t>
        </w:r>
      </w:hyperlink>
      <w:r>
        <w:rPr>
          <w:spacing w:val="-6"/>
        </w:rPr>
        <w:t>, điện thoại: 0363511189.</w:t>
      </w:r>
    </w:p>
    <w:p w14:paraId="45E2B46E" w14:textId="77777777" w:rsidR="00FC7181" w:rsidRDefault="00B24E5D">
      <w:pPr>
        <w:pStyle w:val="BodyText"/>
        <w:spacing w:line="380" w:lineRule="exact"/>
        <w:ind w:left="0" w:right="1071" w:firstLine="567"/>
        <w:jc w:val="both"/>
        <w:rPr>
          <w:b/>
          <w:i/>
          <w:spacing w:val="-6"/>
        </w:rPr>
      </w:pPr>
      <w:r>
        <w:rPr>
          <w:b/>
          <w:spacing w:val="-6"/>
        </w:rPr>
        <w:t>III. Phân công nhiệm vụ và công tác chuẩn bị:</w:t>
      </w:r>
    </w:p>
    <w:p w14:paraId="45E2B46F" w14:textId="77777777" w:rsidR="00FC7181" w:rsidRDefault="00B24E5D">
      <w:pPr>
        <w:pStyle w:val="BodyText"/>
        <w:spacing w:line="380" w:lineRule="exact"/>
        <w:ind w:left="0" w:right="1094" w:firstLine="567"/>
        <w:jc w:val="both"/>
        <w:rPr>
          <w:b/>
          <w:spacing w:val="-6"/>
        </w:rPr>
      </w:pPr>
      <w:r>
        <w:rPr>
          <w:b/>
          <w:spacing w:val="-6"/>
        </w:rPr>
        <w:t xml:space="preserve">3.1. Phòng Đào tạo </w:t>
      </w:r>
      <w:r>
        <w:rPr>
          <w:bCs/>
          <w:spacing w:val="-6"/>
        </w:rPr>
        <w:t>phối hợp</w:t>
      </w:r>
      <w:r>
        <w:rPr>
          <w:b/>
          <w:spacing w:val="-6"/>
        </w:rPr>
        <w:t xml:space="preserve"> Phòng Công nghệ thông tin:</w:t>
      </w:r>
      <w:r>
        <w:rPr>
          <w:spacing w:val="-6"/>
        </w:rPr>
        <w:t xml:space="preserve"> Xây dựng kế hoạch đào tạo, cập nhật mức thu, hình thức thu học phí trên phần mềm quản lý Nhà trường để làm căn cứ xác định công nợ trước thời điểm triển khai thu/nộp học phí học kỳ I năm học 2026 - 2027 đối với Học viên, Sinh viên.</w:t>
      </w:r>
    </w:p>
    <w:p w14:paraId="45E2B470" w14:textId="77777777" w:rsidR="00FC7181" w:rsidRDefault="00B24E5D">
      <w:pPr>
        <w:pStyle w:val="BodyText"/>
        <w:spacing w:line="380" w:lineRule="exact"/>
        <w:ind w:left="0" w:right="1094" w:firstLine="567"/>
        <w:jc w:val="both"/>
        <w:rPr>
          <w:spacing w:val="-6"/>
        </w:rPr>
      </w:pPr>
      <w:r>
        <w:rPr>
          <w:b/>
          <w:spacing w:val="-6"/>
        </w:rPr>
        <w:t>3.2. Phòng Tài chính Kế toán:</w:t>
      </w:r>
      <w:r>
        <w:rPr>
          <w:spacing w:val="-6"/>
        </w:rPr>
        <w:t xml:space="preserve"> Là đơn vị đầu mối, phối hợp với Phòng Chính trị và Công tác Sinh viên và các đơn vị lập kế hoạch thu, quản lý kinh phí và tổng hợp báo cáo theo quy định.</w:t>
      </w:r>
    </w:p>
    <w:p w14:paraId="45E2B471" w14:textId="77777777" w:rsidR="00FC7181" w:rsidRDefault="00B24E5D">
      <w:pPr>
        <w:pStyle w:val="BodyText"/>
        <w:spacing w:line="380" w:lineRule="exact"/>
        <w:ind w:left="0" w:right="1094" w:firstLine="567"/>
        <w:jc w:val="both"/>
        <w:rPr>
          <w:spacing w:val="-6"/>
        </w:rPr>
      </w:pPr>
      <w:r>
        <w:rPr>
          <w:b/>
          <w:spacing w:val="-6"/>
        </w:rPr>
        <w:t>3.3. Phòng Chính trị và Công tác Sinh viên:</w:t>
      </w:r>
      <w:r>
        <w:rPr>
          <w:spacing w:val="-6"/>
        </w:rPr>
        <w:t xml:space="preserve"> </w:t>
      </w:r>
    </w:p>
    <w:p w14:paraId="45E2B472" w14:textId="77777777" w:rsidR="00FC7181" w:rsidRDefault="00B24E5D">
      <w:pPr>
        <w:pStyle w:val="BodyText"/>
        <w:spacing w:line="380" w:lineRule="exact"/>
        <w:ind w:left="0" w:right="1094" w:firstLine="567"/>
        <w:jc w:val="both"/>
        <w:rPr>
          <w:spacing w:val="-6"/>
        </w:rPr>
      </w:pPr>
      <w:r>
        <w:rPr>
          <w:spacing w:val="-6"/>
        </w:rPr>
        <w:t>- Phối hợp với Phòng Tài chính Kế toán và các đơn vị có liên quan xây dựng kế hoạch trình Ban Giám hiệu phê duyệt, triển khai thông báo, đôn đốc thực hiện;</w:t>
      </w:r>
    </w:p>
    <w:p w14:paraId="45E2B473" w14:textId="77777777" w:rsidR="00FC7181" w:rsidRDefault="00B24E5D">
      <w:pPr>
        <w:pStyle w:val="BodyText"/>
        <w:spacing w:line="380" w:lineRule="exact"/>
        <w:ind w:left="0" w:right="1094" w:firstLine="567"/>
        <w:jc w:val="both"/>
        <w:rPr>
          <w:spacing w:val="-6"/>
        </w:rPr>
      </w:pPr>
      <w:r>
        <w:rPr>
          <w:spacing w:val="-6"/>
        </w:rPr>
        <w:t>- Thường xuyên phối hợp Phòng Tài chính Kế toán, các Khoa chuyên môn và CVHT/Nhóm CVHT chuyên trách để triển khai, đôn đốc nhắc nhở Học viên, Sinh viên thực hiện;</w:t>
      </w:r>
    </w:p>
    <w:p w14:paraId="45E2B474" w14:textId="77777777" w:rsidR="00FC7181" w:rsidRDefault="00B24E5D">
      <w:pPr>
        <w:pStyle w:val="BodyText"/>
        <w:spacing w:line="380" w:lineRule="exact"/>
        <w:ind w:left="0" w:right="1094" w:firstLine="567"/>
        <w:jc w:val="both"/>
        <w:rPr>
          <w:spacing w:val="-6"/>
        </w:rPr>
      </w:pPr>
      <w:r>
        <w:rPr>
          <w:spacing w:val="-6"/>
        </w:rPr>
        <w:t xml:space="preserve"> - Kết thúc đợt thu/nộp có trách nhiệm tổng hợp báo cáo và đề xuất phương án xử lý đối với các trường hợp Học viên, Sinh viên không thực hiện theo quy định.</w:t>
      </w:r>
    </w:p>
    <w:p w14:paraId="45E2B475" w14:textId="77777777" w:rsidR="00FC7181" w:rsidRDefault="00B24E5D">
      <w:pPr>
        <w:pStyle w:val="BodyText"/>
        <w:spacing w:line="380" w:lineRule="exact"/>
        <w:ind w:left="0" w:right="1094" w:firstLine="567"/>
        <w:jc w:val="both"/>
        <w:rPr>
          <w:spacing w:val="-6"/>
        </w:rPr>
      </w:pPr>
      <w:r>
        <w:rPr>
          <w:b/>
          <w:spacing w:val="-6"/>
        </w:rPr>
        <w:t>3.4. Phòng Tuyển sinh, Truyền thông và đối ngoại:</w:t>
      </w:r>
      <w:r>
        <w:rPr>
          <w:spacing w:val="-6"/>
        </w:rPr>
        <w:t xml:space="preserve"> Phối hợp các đơn vị chức năng, khoa chuyên môn thực hiện tuyên truyền và phối hợp theo dõi, giám sát và quản lý trên cổng thông tin điện tử của Nhà trường.</w:t>
      </w:r>
    </w:p>
    <w:p w14:paraId="45E2B476" w14:textId="77777777" w:rsidR="00FC7181" w:rsidRDefault="00B24E5D">
      <w:pPr>
        <w:pStyle w:val="BodyText"/>
        <w:spacing w:line="380" w:lineRule="exact"/>
        <w:ind w:left="0" w:right="1094" w:firstLine="567"/>
        <w:jc w:val="both"/>
        <w:rPr>
          <w:spacing w:val="-6"/>
        </w:rPr>
      </w:pPr>
      <w:r>
        <w:rPr>
          <w:b/>
          <w:spacing w:val="-6"/>
        </w:rPr>
        <w:t>3.5. Đoàn Thanh niên - Hội Sinh viên:</w:t>
      </w:r>
      <w:r>
        <w:rPr>
          <w:spacing w:val="-6"/>
        </w:rPr>
        <w:t xml:space="preserve"> Phối hợp Phòng Chính trị và Công tác Sinh viên, các đơn vị chức năng, khoa chuyên môn thực hiện tuyên truyền và động viên Sinh viên thực hiện theo kế hoạch của Nhà trường.</w:t>
      </w:r>
    </w:p>
    <w:p w14:paraId="45E2B477" w14:textId="17CA37F2" w:rsidR="00FC7181" w:rsidRDefault="00B24E5D">
      <w:pPr>
        <w:pStyle w:val="BodyText"/>
        <w:spacing w:line="380" w:lineRule="exact"/>
        <w:ind w:left="0" w:right="1094" w:firstLine="567"/>
        <w:jc w:val="both"/>
        <w:rPr>
          <w:spacing w:val="-6"/>
        </w:rPr>
      </w:pPr>
      <w:r>
        <w:rPr>
          <w:b/>
          <w:spacing w:val="-6"/>
        </w:rPr>
        <w:t xml:space="preserve">3.6. Các Thầy/Cô </w:t>
      </w:r>
      <w:r w:rsidR="00C81EE9">
        <w:rPr>
          <w:b/>
          <w:spacing w:val="-6"/>
        </w:rPr>
        <w:t xml:space="preserve">- </w:t>
      </w:r>
      <w:r>
        <w:rPr>
          <w:b/>
          <w:spacing w:val="-6"/>
        </w:rPr>
        <w:t xml:space="preserve">Trưởng/Phó phụ trách các Khoa chuyên môn: </w:t>
      </w:r>
      <w:r>
        <w:rPr>
          <w:spacing w:val="-6"/>
        </w:rPr>
        <w:t>Phối hợp với Phòng Chính trị và Công tác Sinh viên, Phòng Tài chính Kế toán và các đơn vị có liên quan, quan tâm chỉ đạo CVHT/nhóm CVHT chuyên trách triển khai thông báo, đôn đốc và động viên Sinh viên thực hiện theo kế hoạch của Nhà trường.</w:t>
      </w:r>
    </w:p>
    <w:p w14:paraId="45E2B478" w14:textId="30A74C40" w:rsidR="00FC7181" w:rsidRDefault="00B24E5D">
      <w:pPr>
        <w:pStyle w:val="BodyText"/>
        <w:spacing w:line="380" w:lineRule="exact"/>
        <w:ind w:left="0" w:right="1094" w:firstLine="567"/>
        <w:jc w:val="both"/>
        <w:rPr>
          <w:spacing w:val="-6"/>
        </w:rPr>
      </w:pPr>
      <w:r>
        <w:rPr>
          <w:b/>
          <w:spacing w:val="-6"/>
        </w:rPr>
        <w:t>3.7. Cố vấn học tập/Nhóm CVHT chuyên trách:</w:t>
      </w:r>
      <w:r>
        <w:rPr>
          <w:spacing w:val="-6"/>
        </w:rPr>
        <w:t xml:space="preserve"> Thường xuyên phối hợp với </w:t>
      </w:r>
      <w:r>
        <w:rPr>
          <w:spacing w:val="-6"/>
        </w:rPr>
        <w:lastRenderedPageBreak/>
        <w:t>Phòng Chính trị và Công tác Sinh viên, các đơn vị chức năng</w:t>
      </w:r>
      <w:r w:rsidR="002D6D43">
        <w:rPr>
          <w:spacing w:val="-6"/>
        </w:rPr>
        <w:t>; chỉ đạo B</w:t>
      </w:r>
      <w:r w:rsidR="006474CD">
        <w:rPr>
          <w:spacing w:val="-6"/>
        </w:rPr>
        <w:t>a</w:t>
      </w:r>
      <w:r w:rsidR="002D6D43">
        <w:rPr>
          <w:spacing w:val="-6"/>
        </w:rPr>
        <w:t>n cán sự, BCH Chi đoàn lớp</w:t>
      </w:r>
      <w:r>
        <w:rPr>
          <w:spacing w:val="-6"/>
        </w:rPr>
        <w:t xml:space="preserve"> để triển khai thông báo và đôn đốc Sinh viên thực hiện.</w:t>
      </w:r>
    </w:p>
    <w:p w14:paraId="05F32501" w14:textId="13CA1732" w:rsidR="00D205C4" w:rsidRPr="00CD4D5C" w:rsidRDefault="00BC53C1" w:rsidP="00CD4D5C">
      <w:pPr>
        <w:pStyle w:val="BodyText"/>
        <w:spacing w:line="380" w:lineRule="exact"/>
        <w:ind w:left="0" w:right="1094" w:firstLine="567"/>
        <w:jc w:val="both"/>
        <w:rPr>
          <w:spacing w:val="-6"/>
        </w:rPr>
      </w:pPr>
      <w:r w:rsidRPr="00BC53C1">
        <w:rPr>
          <w:b/>
          <w:bCs/>
          <w:spacing w:val="-6"/>
        </w:rPr>
        <w:t>3.8. Ban cán sự, Ban chấp hành Chi đoàn các lớp sinh viên:</w:t>
      </w:r>
      <w:r w:rsidR="00CD4D5C">
        <w:rPr>
          <w:b/>
          <w:bCs/>
          <w:spacing w:val="-6"/>
        </w:rPr>
        <w:t xml:space="preserve"> </w:t>
      </w:r>
      <w:r w:rsidR="00CD4D5C">
        <w:rPr>
          <w:spacing w:val="-6"/>
        </w:rPr>
        <w:t>Căn cứ kế hoạch đ</w:t>
      </w:r>
      <w:r w:rsidR="00D205C4">
        <w:rPr>
          <w:spacing w:val="-6"/>
        </w:rPr>
        <w:t>ã</w:t>
      </w:r>
      <w:r w:rsidR="00CD4D5C">
        <w:rPr>
          <w:spacing w:val="-6"/>
        </w:rPr>
        <w:t xml:space="preserve"> được Nhà trường phê duyệt</w:t>
      </w:r>
      <w:r w:rsidR="00D205C4">
        <w:rPr>
          <w:spacing w:val="-6"/>
        </w:rPr>
        <w:t xml:space="preserve"> để thông báo và triển khai, đôn đốc</w:t>
      </w:r>
      <w:r w:rsidR="00A5339D">
        <w:rPr>
          <w:spacing w:val="-6"/>
        </w:rPr>
        <w:t xml:space="preserve"> nhắc nhở</w:t>
      </w:r>
      <w:r w:rsidR="00D205C4">
        <w:rPr>
          <w:spacing w:val="-6"/>
        </w:rPr>
        <w:t xml:space="preserve"> sinh viên thực hiện;</w:t>
      </w:r>
      <w:r w:rsidR="00E40E9D">
        <w:rPr>
          <w:spacing w:val="-6"/>
        </w:rPr>
        <w:t xml:space="preserve"> Rà soát danh sách và kịp thời báo cáo Nhà trường thông qua Phòng CT&amp;CTSV</w:t>
      </w:r>
      <w:r w:rsidR="002F6AFD">
        <w:rPr>
          <w:spacing w:val="-6"/>
        </w:rPr>
        <w:t xml:space="preserve"> về sĩ số, đề nghị xử lý các trường hợp Sinh viên thôi học, bỏ học</w:t>
      </w:r>
      <w:r w:rsidR="008A6D15">
        <w:rPr>
          <w:spacing w:val="-6"/>
        </w:rPr>
        <w:t xml:space="preserve"> để không ảnh hưởng tới phong trào thi đua của lớp.</w:t>
      </w:r>
    </w:p>
    <w:p w14:paraId="45E2B479" w14:textId="5F2C8258" w:rsidR="00FC7181" w:rsidRDefault="00B24E5D">
      <w:pPr>
        <w:pStyle w:val="BodyText"/>
        <w:spacing w:line="380" w:lineRule="exact"/>
        <w:ind w:left="0" w:right="1094" w:firstLine="567"/>
        <w:jc w:val="both"/>
        <w:rPr>
          <w:spacing w:val="-6"/>
        </w:rPr>
      </w:pPr>
      <w:r>
        <w:rPr>
          <w:b/>
          <w:spacing w:val="-6"/>
        </w:rPr>
        <w:t>3.</w:t>
      </w:r>
      <w:r w:rsidR="00BC53C1">
        <w:rPr>
          <w:b/>
          <w:spacing w:val="-6"/>
        </w:rPr>
        <w:t>9</w:t>
      </w:r>
      <w:r>
        <w:rPr>
          <w:b/>
          <w:spacing w:val="-6"/>
        </w:rPr>
        <w:t xml:space="preserve">. Đối với Học viên, Sinh viên: </w:t>
      </w:r>
      <w:r>
        <w:rPr>
          <w:spacing w:val="-6"/>
        </w:rPr>
        <w:t xml:space="preserve">Lựa chọn hình thức phù hợp, thực hiện nộp học phí theo kế hoạch và thực hiện nghiêm các quy định của Nhà trường. </w:t>
      </w:r>
    </w:p>
    <w:p w14:paraId="45E2B47A" w14:textId="77777777" w:rsidR="00FC7181" w:rsidRDefault="00FC7181">
      <w:pPr>
        <w:pStyle w:val="BodyText"/>
        <w:ind w:left="0" w:right="1094" w:firstLine="567"/>
        <w:jc w:val="both"/>
        <w:rPr>
          <w:spacing w:val="-6"/>
          <w:sz w:val="20"/>
          <w:szCs w:val="20"/>
        </w:rPr>
      </w:pPr>
    </w:p>
    <w:p w14:paraId="45E2B47B" w14:textId="77777777" w:rsidR="00FC7181" w:rsidRDefault="00B24E5D">
      <w:pPr>
        <w:pStyle w:val="BodyText"/>
        <w:spacing w:line="380" w:lineRule="exact"/>
        <w:ind w:left="0" w:right="1094" w:firstLine="567"/>
        <w:jc w:val="both"/>
        <w:rPr>
          <w:spacing w:val="-6"/>
        </w:rPr>
      </w:pPr>
      <w:r>
        <w:rPr>
          <w:spacing w:val="-6"/>
        </w:rPr>
        <w:t>Trên đây là kế hoạch triển khai thu/nộp học phí, phí BHYT và các khoán kinh phí khác có liên quan của học kỳ I năm học 2026 - 2027, Ban Giám hiệu Nhà trường đề nghị các Phòng chức năng, Khoa chuyên môn, Cố vấn học tập/Nhóm CVHT chuyên trách và Học viên, Sinh viên căn cứ chức năng, nhiệm vụ được giao nghiêm túc phối hợp thực hiện theo nội dung thông báo./.</w:t>
      </w:r>
    </w:p>
    <w:p w14:paraId="45E2B47C" w14:textId="77777777" w:rsidR="00FC7181" w:rsidRDefault="00FC7181">
      <w:pPr>
        <w:pStyle w:val="BodyText"/>
        <w:spacing w:line="360" w:lineRule="exact"/>
        <w:ind w:left="0" w:right="1094" w:firstLine="720"/>
        <w:jc w:val="both"/>
      </w:pP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394"/>
      </w:tblGrid>
      <w:tr w:rsidR="00FC7181" w14:paraId="45E2B48E" w14:textId="77777777">
        <w:tc>
          <w:tcPr>
            <w:tcW w:w="4503" w:type="dxa"/>
          </w:tcPr>
          <w:p w14:paraId="45E2B47D" w14:textId="77777777" w:rsidR="00FC7181" w:rsidRDefault="00B24E5D">
            <w:pPr>
              <w:pStyle w:val="TableParagraph"/>
              <w:spacing w:line="219" w:lineRule="exact"/>
              <w:ind w:left="200"/>
              <w:rPr>
                <w:b/>
                <w:i/>
                <w:sz w:val="20"/>
              </w:rPr>
            </w:pPr>
            <w:r>
              <w:rPr>
                <w:b/>
                <w:i/>
                <w:sz w:val="20"/>
                <w:u w:val="single"/>
              </w:rPr>
              <w:t>Nơi nhận</w:t>
            </w:r>
            <w:r>
              <w:rPr>
                <w:b/>
                <w:i/>
                <w:sz w:val="20"/>
              </w:rPr>
              <w:t>:</w:t>
            </w:r>
          </w:p>
          <w:p w14:paraId="45E2B47E" w14:textId="77777777" w:rsidR="00FC7181" w:rsidRDefault="00B24E5D">
            <w:pPr>
              <w:pStyle w:val="TableParagraph"/>
              <w:numPr>
                <w:ilvl w:val="0"/>
                <w:numId w:val="1"/>
              </w:numPr>
              <w:tabs>
                <w:tab w:val="left" w:pos="316"/>
              </w:tabs>
              <w:spacing w:line="227" w:lineRule="exact"/>
              <w:rPr>
                <w:sz w:val="20"/>
              </w:rPr>
            </w:pPr>
            <w:r>
              <w:rPr>
                <w:sz w:val="20"/>
              </w:rPr>
              <w:t>BCHĐU, BGH (để b/c);</w:t>
            </w:r>
          </w:p>
          <w:p w14:paraId="45E2B47F" w14:textId="77777777" w:rsidR="00FC7181" w:rsidRDefault="00B24E5D">
            <w:pPr>
              <w:pStyle w:val="TableParagraph"/>
              <w:numPr>
                <w:ilvl w:val="0"/>
                <w:numId w:val="1"/>
              </w:numPr>
              <w:tabs>
                <w:tab w:val="left" w:pos="316"/>
              </w:tabs>
              <w:spacing w:line="229" w:lineRule="exact"/>
              <w:rPr>
                <w:sz w:val="20"/>
              </w:rPr>
            </w:pPr>
            <w:r>
              <w:rPr>
                <w:sz w:val="20"/>
              </w:rPr>
              <w:t>Các đơn vị trong toàn Trường (để phối hợp t/h);</w:t>
            </w:r>
          </w:p>
          <w:p w14:paraId="45E2B480" w14:textId="77777777" w:rsidR="00FC7181" w:rsidRDefault="00B24E5D">
            <w:pPr>
              <w:pStyle w:val="TableParagraph"/>
              <w:numPr>
                <w:ilvl w:val="0"/>
                <w:numId w:val="1"/>
              </w:numPr>
              <w:tabs>
                <w:tab w:val="left" w:pos="316"/>
              </w:tabs>
              <w:rPr>
                <w:sz w:val="20"/>
              </w:rPr>
            </w:pPr>
            <w:r>
              <w:rPr>
                <w:sz w:val="20"/>
              </w:rPr>
              <w:t>CVHT, các lớp SV (để t/h);</w:t>
            </w:r>
          </w:p>
          <w:p w14:paraId="45E2B481" w14:textId="77777777" w:rsidR="00FC7181" w:rsidRDefault="00B24E5D">
            <w:pPr>
              <w:pStyle w:val="TableParagraph"/>
              <w:numPr>
                <w:ilvl w:val="0"/>
                <w:numId w:val="1"/>
              </w:numPr>
              <w:tabs>
                <w:tab w:val="left" w:pos="316"/>
              </w:tabs>
              <w:spacing w:before="1"/>
              <w:rPr>
                <w:sz w:val="20"/>
              </w:rPr>
            </w:pPr>
            <w:r>
              <w:rPr>
                <w:sz w:val="20"/>
              </w:rPr>
              <w:t>Website trường;</w:t>
            </w:r>
          </w:p>
          <w:p w14:paraId="45E2B482" w14:textId="77777777" w:rsidR="00FC7181" w:rsidRDefault="00B24E5D">
            <w:pPr>
              <w:pStyle w:val="TableParagraph"/>
              <w:numPr>
                <w:ilvl w:val="0"/>
                <w:numId w:val="1"/>
              </w:numPr>
              <w:tabs>
                <w:tab w:val="left" w:pos="316"/>
              </w:tabs>
              <w:spacing w:before="1"/>
              <w:rPr>
                <w:sz w:val="20"/>
              </w:rPr>
            </w:pPr>
            <w:r>
              <w:rPr>
                <w:sz w:val="20"/>
              </w:rPr>
              <w:t>Lưu VT, TCKT, CT&amp;CTSV.</w:t>
            </w:r>
          </w:p>
          <w:p w14:paraId="45E2B483" w14:textId="77777777" w:rsidR="00FC7181" w:rsidRDefault="00FC7181">
            <w:pPr>
              <w:pStyle w:val="BodyText"/>
              <w:spacing w:line="360" w:lineRule="exact"/>
              <w:ind w:left="0" w:right="1094" w:firstLine="0"/>
              <w:jc w:val="both"/>
            </w:pPr>
          </w:p>
        </w:tc>
        <w:tc>
          <w:tcPr>
            <w:tcW w:w="4394" w:type="dxa"/>
          </w:tcPr>
          <w:p w14:paraId="45E2B484" w14:textId="77777777" w:rsidR="00FC7181" w:rsidRPr="008A6D15" w:rsidRDefault="00B24E5D">
            <w:pPr>
              <w:pStyle w:val="TableParagraph"/>
              <w:spacing w:line="311" w:lineRule="exact"/>
              <w:ind w:right="174"/>
              <w:jc w:val="center"/>
              <w:rPr>
                <w:b/>
                <w:sz w:val="26"/>
                <w:szCs w:val="26"/>
              </w:rPr>
            </w:pPr>
            <w:r>
              <w:rPr>
                <w:b/>
                <w:sz w:val="28"/>
                <w:szCs w:val="28"/>
              </w:rPr>
              <w:t xml:space="preserve">           </w:t>
            </w:r>
            <w:r w:rsidRPr="008A6D15">
              <w:rPr>
                <w:sz w:val="26"/>
                <w:szCs w:val="26"/>
              </w:rPr>
              <w:t>K/T</w:t>
            </w:r>
            <w:r w:rsidRPr="008A6D15">
              <w:rPr>
                <w:b/>
                <w:sz w:val="26"/>
                <w:szCs w:val="26"/>
              </w:rPr>
              <w:t xml:space="preserve"> </w:t>
            </w:r>
            <w:r w:rsidRPr="008A6D15">
              <w:rPr>
                <w:sz w:val="26"/>
                <w:szCs w:val="26"/>
              </w:rPr>
              <w:t>HIỆU TRƯỞNG</w:t>
            </w:r>
          </w:p>
          <w:p w14:paraId="45E2B485" w14:textId="77777777" w:rsidR="00FC7181" w:rsidRPr="008A6D15" w:rsidRDefault="00B24E5D">
            <w:pPr>
              <w:pStyle w:val="TableParagraph"/>
              <w:spacing w:line="311" w:lineRule="exact"/>
              <w:ind w:left="747" w:right="174"/>
              <w:jc w:val="center"/>
              <w:rPr>
                <w:b/>
                <w:sz w:val="26"/>
                <w:szCs w:val="26"/>
              </w:rPr>
            </w:pPr>
            <w:r w:rsidRPr="008A6D15">
              <w:rPr>
                <w:b/>
                <w:sz w:val="26"/>
                <w:szCs w:val="26"/>
              </w:rPr>
              <w:t>PHÓ HIỆU TRƯỞNG</w:t>
            </w:r>
          </w:p>
          <w:p w14:paraId="45E2B486" w14:textId="77777777" w:rsidR="00FC7181" w:rsidRDefault="00B24E5D">
            <w:pPr>
              <w:pStyle w:val="TableParagraph"/>
              <w:spacing w:line="311" w:lineRule="exact"/>
              <w:ind w:left="747" w:right="174"/>
              <w:jc w:val="center"/>
              <w:rPr>
                <w:b/>
                <w:sz w:val="28"/>
                <w:szCs w:val="28"/>
              </w:rPr>
            </w:pPr>
            <w:r>
              <w:rPr>
                <w:b/>
                <w:sz w:val="28"/>
                <w:szCs w:val="28"/>
              </w:rPr>
              <w:t xml:space="preserve"> </w:t>
            </w:r>
          </w:p>
          <w:p w14:paraId="45E2B487" w14:textId="77777777" w:rsidR="00FC7181" w:rsidRPr="0089077E" w:rsidRDefault="00FC7181">
            <w:pPr>
              <w:pStyle w:val="TableParagraph"/>
              <w:spacing w:before="1"/>
              <w:jc w:val="center"/>
              <w:rPr>
                <w:sz w:val="27"/>
              </w:rPr>
            </w:pPr>
          </w:p>
          <w:p w14:paraId="45E2B488" w14:textId="750D8E71" w:rsidR="00FC7181" w:rsidRPr="0089077E" w:rsidRDefault="00B24E5D">
            <w:pPr>
              <w:pStyle w:val="TableParagraph"/>
              <w:jc w:val="center"/>
              <w:rPr>
                <w:bCs/>
                <w:i/>
              </w:rPr>
            </w:pPr>
            <w:r w:rsidRPr="0089077E">
              <w:rPr>
                <w:i/>
              </w:rPr>
              <w:t xml:space="preserve">      (đã ký)</w:t>
            </w:r>
          </w:p>
          <w:p w14:paraId="45E2B489" w14:textId="77777777" w:rsidR="00FC7181" w:rsidRPr="0089077E" w:rsidRDefault="00FC7181">
            <w:pPr>
              <w:pStyle w:val="TableParagraph"/>
              <w:jc w:val="center"/>
              <w:rPr>
                <w:bCs/>
                <w:i/>
              </w:rPr>
            </w:pPr>
          </w:p>
          <w:p w14:paraId="45E2B48A" w14:textId="77777777" w:rsidR="00FC7181" w:rsidRDefault="00FC7181">
            <w:pPr>
              <w:pStyle w:val="TableParagraph"/>
              <w:jc w:val="center"/>
              <w:rPr>
                <w:i/>
              </w:rPr>
            </w:pPr>
          </w:p>
          <w:p w14:paraId="45E2B48B" w14:textId="77777777" w:rsidR="00FC7181" w:rsidRDefault="00FC7181">
            <w:pPr>
              <w:pStyle w:val="TableParagraph"/>
              <w:jc w:val="center"/>
              <w:rPr>
                <w:i/>
                <w:sz w:val="24"/>
                <w:szCs w:val="24"/>
              </w:rPr>
            </w:pPr>
          </w:p>
          <w:p w14:paraId="45E2B48C" w14:textId="77777777" w:rsidR="00FC7181" w:rsidRPr="008A6D15" w:rsidRDefault="00B24E5D">
            <w:pPr>
              <w:pStyle w:val="TableParagraph"/>
              <w:spacing w:before="6"/>
              <w:jc w:val="center"/>
              <w:rPr>
                <w:b/>
                <w:i/>
                <w:iCs/>
                <w:sz w:val="26"/>
                <w:szCs w:val="26"/>
              </w:rPr>
            </w:pPr>
            <w:r>
              <w:rPr>
                <w:b/>
                <w:i/>
                <w:sz w:val="26"/>
                <w:szCs w:val="26"/>
              </w:rPr>
              <w:t xml:space="preserve">        </w:t>
            </w:r>
            <w:r>
              <w:rPr>
                <w:b/>
                <w:sz w:val="26"/>
                <w:szCs w:val="26"/>
              </w:rPr>
              <w:t xml:space="preserve"> </w:t>
            </w:r>
            <w:r w:rsidRPr="008A6D15">
              <w:rPr>
                <w:b/>
                <w:i/>
                <w:iCs/>
                <w:sz w:val="26"/>
                <w:szCs w:val="26"/>
              </w:rPr>
              <w:t>PGS.TS. Phạm Thị Thu Hoài</w:t>
            </w:r>
          </w:p>
          <w:p w14:paraId="45E2B48D" w14:textId="77777777" w:rsidR="00FC7181" w:rsidRDefault="00FC7181">
            <w:pPr>
              <w:pStyle w:val="BodyText"/>
              <w:spacing w:line="360" w:lineRule="exact"/>
              <w:ind w:left="0" w:right="1094" w:firstLine="0"/>
              <w:jc w:val="center"/>
            </w:pPr>
          </w:p>
        </w:tc>
      </w:tr>
    </w:tbl>
    <w:p w14:paraId="45E2B48F" w14:textId="77777777" w:rsidR="00FC7181" w:rsidRDefault="00FC7181">
      <w:pPr>
        <w:pStyle w:val="BodyText"/>
        <w:spacing w:line="360" w:lineRule="exact"/>
        <w:ind w:left="0" w:right="1094" w:firstLine="720"/>
        <w:jc w:val="both"/>
        <w:rPr>
          <w:sz w:val="17"/>
        </w:rPr>
      </w:pPr>
    </w:p>
    <w:sectPr w:rsidR="00FC7181">
      <w:pgSz w:w="11910" w:h="16840"/>
      <w:pgMar w:top="1134" w:right="28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2B498" w14:textId="77777777" w:rsidR="00FC7181" w:rsidRDefault="00B24E5D">
      <w:r>
        <w:separator/>
      </w:r>
    </w:p>
  </w:endnote>
  <w:endnote w:type="continuationSeparator" w:id="0">
    <w:p w14:paraId="45E2B499" w14:textId="77777777" w:rsidR="00FC7181" w:rsidRDefault="00B2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auto"/>
    <w:pitch w:val="default"/>
  </w:font>
  <w:font w:name="Times New Roman Bold">
    <w:panose1 w:val="020208030705050203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2B496" w14:textId="77777777" w:rsidR="00FC7181" w:rsidRDefault="00B24E5D">
      <w:r>
        <w:separator/>
      </w:r>
    </w:p>
  </w:footnote>
  <w:footnote w:type="continuationSeparator" w:id="0">
    <w:p w14:paraId="45E2B497" w14:textId="77777777" w:rsidR="00FC7181" w:rsidRDefault="00B24E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A4325"/>
    <w:multiLevelType w:val="multilevel"/>
    <w:tmpl w:val="4A4E18FC"/>
    <w:lvl w:ilvl="0">
      <w:start w:val="1"/>
      <w:numFmt w:val="decimal"/>
      <w:lvlText w:val="%1."/>
      <w:lvlJc w:val="left"/>
      <w:pPr>
        <w:ind w:left="1828" w:hanging="360"/>
      </w:pPr>
      <w:rPr>
        <w:rFonts w:hint="default"/>
        <w:b/>
      </w:rPr>
    </w:lvl>
    <w:lvl w:ilvl="1">
      <w:start w:val="1"/>
      <w:numFmt w:val="lowerLetter"/>
      <w:lvlText w:val="%2."/>
      <w:lvlJc w:val="left"/>
      <w:pPr>
        <w:ind w:left="2548" w:hanging="360"/>
      </w:pPr>
    </w:lvl>
    <w:lvl w:ilvl="2">
      <w:start w:val="1"/>
      <w:numFmt w:val="lowerRoman"/>
      <w:lvlText w:val="%3."/>
      <w:lvlJc w:val="right"/>
      <w:pPr>
        <w:ind w:left="3268" w:hanging="180"/>
      </w:pPr>
    </w:lvl>
    <w:lvl w:ilvl="3">
      <w:start w:val="1"/>
      <w:numFmt w:val="decimal"/>
      <w:lvlText w:val="%4."/>
      <w:lvlJc w:val="left"/>
      <w:pPr>
        <w:ind w:left="3988" w:hanging="360"/>
      </w:pPr>
    </w:lvl>
    <w:lvl w:ilvl="4">
      <w:start w:val="1"/>
      <w:numFmt w:val="lowerLetter"/>
      <w:lvlText w:val="%5."/>
      <w:lvlJc w:val="left"/>
      <w:pPr>
        <w:ind w:left="4708" w:hanging="360"/>
      </w:pPr>
    </w:lvl>
    <w:lvl w:ilvl="5">
      <w:start w:val="1"/>
      <w:numFmt w:val="lowerRoman"/>
      <w:lvlText w:val="%6."/>
      <w:lvlJc w:val="right"/>
      <w:pPr>
        <w:ind w:left="5428" w:hanging="180"/>
      </w:pPr>
    </w:lvl>
    <w:lvl w:ilvl="6">
      <w:start w:val="1"/>
      <w:numFmt w:val="decimal"/>
      <w:lvlText w:val="%7."/>
      <w:lvlJc w:val="left"/>
      <w:pPr>
        <w:ind w:left="6148" w:hanging="360"/>
      </w:pPr>
    </w:lvl>
    <w:lvl w:ilvl="7">
      <w:start w:val="1"/>
      <w:numFmt w:val="lowerLetter"/>
      <w:lvlText w:val="%8."/>
      <w:lvlJc w:val="left"/>
      <w:pPr>
        <w:ind w:left="6868" w:hanging="360"/>
      </w:pPr>
    </w:lvl>
    <w:lvl w:ilvl="8">
      <w:start w:val="1"/>
      <w:numFmt w:val="lowerRoman"/>
      <w:lvlText w:val="%9."/>
      <w:lvlJc w:val="right"/>
      <w:pPr>
        <w:ind w:left="7588" w:hanging="180"/>
      </w:pPr>
    </w:lvl>
  </w:abstractNum>
  <w:abstractNum w:abstractNumId="1" w15:restartNumberingAfterBreak="0">
    <w:nsid w:val="15853313"/>
    <w:multiLevelType w:val="multilevel"/>
    <w:tmpl w:val="E8A6B30C"/>
    <w:lvl w:ilvl="0">
      <w:start w:val="1"/>
      <w:numFmt w:val="decimal"/>
      <w:lvlText w:val="%1."/>
      <w:lvlJc w:val="left"/>
      <w:pPr>
        <w:ind w:left="1727" w:hanging="260"/>
      </w:pPr>
      <w:rPr>
        <w:rFonts w:ascii="Times New Roman" w:eastAsia="Times New Roman" w:hAnsi="Times New Roman" w:cs="Times New Roman" w:hint="default"/>
        <w:b/>
        <w:bCs/>
        <w:i/>
        <w:sz w:val="26"/>
        <w:szCs w:val="26"/>
        <w:lang w:eastAsia="en-US" w:bidi="ar-SA"/>
      </w:rPr>
    </w:lvl>
    <w:lvl w:ilvl="1">
      <w:numFmt w:val="bullet"/>
      <w:lvlText w:val="•"/>
      <w:lvlJc w:val="left"/>
      <w:pPr>
        <w:ind w:left="2652" w:hanging="260"/>
      </w:pPr>
      <w:rPr>
        <w:rFonts w:hint="default"/>
        <w:lang w:eastAsia="en-US" w:bidi="ar-SA"/>
      </w:rPr>
    </w:lvl>
    <w:lvl w:ilvl="2">
      <w:numFmt w:val="bullet"/>
      <w:lvlText w:val="•"/>
      <w:lvlJc w:val="left"/>
      <w:pPr>
        <w:ind w:left="3585" w:hanging="260"/>
      </w:pPr>
      <w:rPr>
        <w:rFonts w:hint="default"/>
        <w:lang w:eastAsia="en-US" w:bidi="ar-SA"/>
      </w:rPr>
    </w:lvl>
    <w:lvl w:ilvl="3">
      <w:numFmt w:val="bullet"/>
      <w:lvlText w:val="•"/>
      <w:lvlJc w:val="left"/>
      <w:pPr>
        <w:ind w:left="4517" w:hanging="260"/>
      </w:pPr>
      <w:rPr>
        <w:rFonts w:hint="default"/>
        <w:lang w:eastAsia="en-US" w:bidi="ar-SA"/>
      </w:rPr>
    </w:lvl>
    <w:lvl w:ilvl="4">
      <w:numFmt w:val="bullet"/>
      <w:lvlText w:val="•"/>
      <w:lvlJc w:val="left"/>
      <w:pPr>
        <w:ind w:left="5450" w:hanging="260"/>
      </w:pPr>
      <w:rPr>
        <w:rFonts w:hint="default"/>
        <w:lang w:eastAsia="en-US" w:bidi="ar-SA"/>
      </w:rPr>
    </w:lvl>
    <w:lvl w:ilvl="5">
      <w:numFmt w:val="bullet"/>
      <w:lvlText w:val="•"/>
      <w:lvlJc w:val="left"/>
      <w:pPr>
        <w:ind w:left="6383" w:hanging="260"/>
      </w:pPr>
      <w:rPr>
        <w:rFonts w:hint="default"/>
        <w:lang w:eastAsia="en-US" w:bidi="ar-SA"/>
      </w:rPr>
    </w:lvl>
    <w:lvl w:ilvl="6">
      <w:numFmt w:val="bullet"/>
      <w:lvlText w:val="•"/>
      <w:lvlJc w:val="left"/>
      <w:pPr>
        <w:ind w:left="7315" w:hanging="260"/>
      </w:pPr>
      <w:rPr>
        <w:rFonts w:hint="default"/>
        <w:lang w:eastAsia="en-US" w:bidi="ar-SA"/>
      </w:rPr>
    </w:lvl>
    <w:lvl w:ilvl="7">
      <w:numFmt w:val="bullet"/>
      <w:lvlText w:val="•"/>
      <w:lvlJc w:val="left"/>
      <w:pPr>
        <w:ind w:left="8248" w:hanging="260"/>
      </w:pPr>
      <w:rPr>
        <w:rFonts w:hint="default"/>
        <w:lang w:eastAsia="en-US" w:bidi="ar-SA"/>
      </w:rPr>
    </w:lvl>
    <w:lvl w:ilvl="8">
      <w:numFmt w:val="bullet"/>
      <w:lvlText w:val="•"/>
      <w:lvlJc w:val="left"/>
      <w:pPr>
        <w:ind w:left="9181" w:hanging="260"/>
      </w:pPr>
      <w:rPr>
        <w:rFonts w:hint="default"/>
        <w:lang w:eastAsia="en-US" w:bidi="ar-SA"/>
      </w:rPr>
    </w:lvl>
  </w:abstractNum>
  <w:abstractNum w:abstractNumId="2" w15:restartNumberingAfterBreak="0">
    <w:nsid w:val="20EA77C4"/>
    <w:multiLevelType w:val="multilevel"/>
    <w:tmpl w:val="C80AA470"/>
    <w:lvl w:ilvl="0">
      <w:numFmt w:val="bullet"/>
      <w:lvlText w:val="-"/>
      <w:lvlJc w:val="left"/>
      <w:pPr>
        <w:ind w:left="902" w:hanging="176"/>
      </w:pPr>
      <w:rPr>
        <w:rFonts w:ascii="Times New Roman" w:eastAsia="Times New Roman" w:hAnsi="Times New Roman" w:cs="Times New Roman" w:hint="default"/>
        <w:sz w:val="26"/>
        <w:szCs w:val="26"/>
        <w:lang w:eastAsia="en-US" w:bidi="ar-SA"/>
      </w:rPr>
    </w:lvl>
    <w:lvl w:ilvl="1">
      <w:numFmt w:val="bullet"/>
      <w:lvlText w:val="•"/>
      <w:lvlJc w:val="left"/>
      <w:pPr>
        <w:ind w:left="1914" w:hanging="176"/>
      </w:pPr>
      <w:rPr>
        <w:rFonts w:hint="default"/>
        <w:lang w:eastAsia="en-US" w:bidi="ar-SA"/>
      </w:rPr>
    </w:lvl>
    <w:lvl w:ilvl="2">
      <w:numFmt w:val="bullet"/>
      <w:lvlText w:val="•"/>
      <w:lvlJc w:val="left"/>
      <w:pPr>
        <w:ind w:left="2929" w:hanging="176"/>
      </w:pPr>
      <w:rPr>
        <w:rFonts w:hint="default"/>
        <w:lang w:eastAsia="en-US" w:bidi="ar-SA"/>
      </w:rPr>
    </w:lvl>
    <w:lvl w:ilvl="3">
      <w:numFmt w:val="bullet"/>
      <w:lvlText w:val="•"/>
      <w:lvlJc w:val="left"/>
      <w:pPr>
        <w:ind w:left="3943" w:hanging="176"/>
      </w:pPr>
      <w:rPr>
        <w:rFonts w:hint="default"/>
        <w:lang w:eastAsia="en-US" w:bidi="ar-SA"/>
      </w:rPr>
    </w:lvl>
    <w:lvl w:ilvl="4">
      <w:numFmt w:val="bullet"/>
      <w:lvlText w:val="•"/>
      <w:lvlJc w:val="left"/>
      <w:pPr>
        <w:ind w:left="4958" w:hanging="176"/>
      </w:pPr>
      <w:rPr>
        <w:rFonts w:hint="default"/>
        <w:lang w:eastAsia="en-US" w:bidi="ar-SA"/>
      </w:rPr>
    </w:lvl>
    <w:lvl w:ilvl="5">
      <w:numFmt w:val="bullet"/>
      <w:lvlText w:val="•"/>
      <w:lvlJc w:val="left"/>
      <w:pPr>
        <w:ind w:left="5973" w:hanging="176"/>
      </w:pPr>
      <w:rPr>
        <w:rFonts w:hint="default"/>
        <w:lang w:eastAsia="en-US" w:bidi="ar-SA"/>
      </w:rPr>
    </w:lvl>
    <w:lvl w:ilvl="6">
      <w:numFmt w:val="bullet"/>
      <w:lvlText w:val="•"/>
      <w:lvlJc w:val="left"/>
      <w:pPr>
        <w:ind w:left="6987" w:hanging="176"/>
      </w:pPr>
      <w:rPr>
        <w:rFonts w:hint="default"/>
        <w:lang w:eastAsia="en-US" w:bidi="ar-SA"/>
      </w:rPr>
    </w:lvl>
    <w:lvl w:ilvl="7">
      <w:numFmt w:val="bullet"/>
      <w:lvlText w:val="•"/>
      <w:lvlJc w:val="left"/>
      <w:pPr>
        <w:ind w:left="8002" w:hanging="176"/>
      </w:pPr>
      <w:rPr>
        <w:rFonts w:hint="default"/>
        <w:lang w:eastAsia="en-US" w:bidi="ar-SA"/>
      </w:rPr>
    </w:lvl>
    <w:lvl w:ilvl="8">
      <w:numFmt w:val="bullet"/>
      <w:lvlText w:val="•"/>
      <w:lvlJc w:val="left"/>
      <w:pPr>
        <w:ind w:left="9017" w:hanging="176"/>
      </w:pPr>
      <w:rPr>
        <w:rFonts w:hint="default"/>
        <w:lang w:eastAsia="en-US" w:bidi="ar-SA"/>
      </w:rPr>
    </w:lvl>
  </w:abstractNum>
  <w:abstractNum w:abstractNumId="3" w15:restartNumberingAfterBreak="0">
    <w:nsid w:val="307B0C44"/>
    <w:multiLevelType w:val="multilevel"/>
    <w:tmpl w:val="BC906C34"/>
    <w:lvl w:ilvl="0">
      <w:start w:val="1"/>
      <w:numFmt w:val="decimal"/>
      <w:lvlText w:val="%1."/>
      <w:lvlJc w:val="left"/>
      <w:pPr>
        <w:ind w:left="1820" w:hanging="360"/>
      </w:pPr>
      <w:rPr>
        <w:rFonts w:hint="default"/>
        <w:b/>
      </w:rPr>
    </w:lvl>
    <w:lvl w:ilvl="1">
      <w:start w:val="1"/>
      <w:numFmt w:val="lowerLetter"/>
      <w:lvlText w:val="%2."/>
      <w:lvlJc w:val="left"/>
      <w:pPr>
        <w:ind w:left="2540" w:hanging="360"/>
      </w:pPr>
    </w:lvl>
    <w:lvl w:ilvl="2">
      <w:start w:val="1"/>
      <w:numFmt w:val="lowerRoman"/>
      <w:lvlText w:val="%3."/>
      <w:lvlJc w:val="right"/>
      <w:pPr>
        <w:ind w:left="3260" w:hanging="180"/>
      </w:pPr>
    </w:lvl>
    <w:lvl w:ilvl="3">
      <w:start w:val="1"/>
      <w:numFmt w:val="decimal"/>
      <w:lvlText w:val="%4."/>
      <w:lvlJc w:val="left"/>
      <w:pPr>
        <w:ind w:left="3980" w:hanging="360"/>
      </w:pPr>
    </w:lvl>
    <w:lvl w:ilvl="4">
      <w:start w:val="1"/>
      <w:numFmt w:val="lowerLetter"/>
      <w:lvlText w:val="%5."/>
      <w:lvlJc w:val="left"/>
      <w:pPr>
        <w:ind w:left="4700" w:hanging="360"/>
      </w:pPr>
    </w:lvl>
    <w:lvl w:ilvl="5">
      <w:start w:val="1"/>
      <w:numFmt w:val="lowerRoman"/>
      <w:lvlText w:val="%6."/>
      <w:lvlJc w:val="right"/>
      <w:pPr>
        <w:ind w:left="5420" w:hanging="180"/>
      </w:pPr>
    </w:lvl>
    <w:lvl w:ilvl="6">
      <w:start w:val="1"/>
      <w:numFmt w:val="decimal"/>
      <w:lvlText w:val="%7."/>
      <w:lvlJc w:val="left"/>
      <w:pPr>
        <w:ind w:left="6140" w:hanging="360"/>
      </w:pPr>
    </w:lvl>
    <w:lvl w:ilvl="7">
      <w:start w:val="1"/>
      <w:numFmt w:val="lowerLetter"/>
      <w:lvlText w:val="%8."/>
      <w:lvlJc w:val="left"/>
      <w:pPr>
        <w:ind w:left="6860" w:hanging="360"/>
      </w:pPr>
    </w:lvl>
    <w:lvl w:ilvl="8">
      <w:start w:val="1"/>
      <w:numFmt w:val="lowerRoman"/>
      <w:lvlText w:val="%9."/>
      <w:lvlJc w:val="right"/>
      <w:pPr>
        <w:ind w:left="7580" w:hanging="180"/>
      </w:pPr>
    </w:lvl>
  </w:abstractNum>
  <w:abstractNum w:abstractNumId="4" w15:restartNumberingAfterBreak="0">
    <w:nsid w:val="3B8D50C5"/>
    <w:multiLevelType w:val="multilevel"/>
    <w:tmpl w:val="E15AE38C"/>
    <w:lvl w:ilvl="0">
      <w:start w:val="1"/>
      <w:numFmt w:val="decimal"/>
      <w:lvlText w:val="%1."/>
      <w:lvlJc w:val="left"/>
      <w:pPr>
        <w:ind w:left="902" w:hanging="276"/>
      </w:pPr>
      <w:rPr>
        <w:rFonts w:hint="default"/>
        <w:b/>
        <w:bCs/>
        <w:i/>
        <w:lang w:eastAsia="en-US" w:bidi="ar-SA"/>
      </w:rPr>
    </w:lvl>
    <w:lvl w:ilvl="1">
      <w:numFmt w:val="bullet"/>
      <w:lvlText w:val="•"/>
      <w:lvlJc w:val="left"/>
      <w:pPr>
        <w:ind w:left="1914" w:hanging="276"/>
      </w:pPr>
      <w:rPr>
        <w:rFonts w:hint="default"/>
        <w:lang w:eastAsia="en-US" w:bidi="ar-SA"/>
      </w:rPr>
    </w:lvl>
    <w:lvl w:ilvl="2">
      <w:numFmt w:val="bullet"/>
      <w:lvlText w:val="•"/>
      <w:lvlJc w:val="left"/>
      <w:pPr>
        <w:ind w:left="2929" w:hanging="276"/>
      </w:pPr>
      <w:rPr>
        <w:rFonts w:hint="default"/>
        <w:lang w:eastAsia="en-US" w:bidi="ar-SA"/>
      </w:rPr>
    </w:lvl>
    <w:lvl w:ilvl="3">
      <w:numFmt w:val="bullet"/>
      <w:lvlText w:val="•"/>
      <w:lvlJc w:val="left"/>
      <w:pPr>
        <w:ind w:left="3943" w:hanging="276"/>
      </w:pPr>
      <w:rPr>
        <w:rFonts w:hint="default"/>
        <w:lang w:eastAsia="en-US" w:bidi="ar-SA"/>
      </w:rPr>
    </w:lvl>
    <w:lvl w:ilvl="4">
      <w:numFmt w:val="bullet"/>
      <w:lvlText w:val="•"/>
      <w:lvlJc w:val="left"/>
      <w:pPr>
        <w:ind w:left="4958" w:hanging="276"/>
      </w:pPr>
      <w:rPr>
        <w:rFonts w:hint="default"/>
        <w:lang w:eastAsia="en-US" w:bidi="ar-SA"/>
      </w:rPr>
    </w:lvl>
    <w:lvl w:ilvl="5">
      <w:numFmt w:val="bullet"/>
      <w:lvlText w:val="•"/>
      <w:lvlJc w:val="left"/>
      <w:pPr>
        <w:ind w:left="5973" w:hanging="276"/>
      </w:pPr>
      <w:rPr>
        <w:rFonts w:hint="default"/>
        <w:lang w:eastAsia="en-US" w:bidi="ar-SA"/>
      </w:rPr>
    </w:lvl>
    <w:lvl w:ilvl="6">
      <w:numFmt w:val="bullet"/>
      <w:lvlText w:val="•"/>
      <w:lvlJc w:val="left"/>
      <w:pPr>
        <w:ind w:left="6987" w:hanging="276"/>
      </w:pPr>
      <w:rPr>
        <w:rFonts w:hint="default"/>
        <w:lang w:eastAsia="en-US" w:bidi="ar-SA"/>
      </w:rPr>
    </w:lvl>
    <w:lvl w:ilvl="7">
      <w:numFmt w:val="bullet"/>
      <w:lvlText w:val="•"/>
      <w:lvlJc w:val="left"/>
      <w:pPr>
        <w:ind w:left="8002" w:hanging="276"/>
      </w:pPr>
      <w:rPr>
        <w:rFonts w:hint="default"/>
        <w:lang w:eastAsia="en-US" w:bidi="ar-SA"/>
      </w:rPr>
    </w:lvl>
    <w:lvl w:ilvl="8">
      <w:numFmt w:val="bullet"/>
      <w:lvlText w:val="•"/>
      <w:lvlJc w:val="left"/>
      <w:pPr>
        <w:ind w:left="9017" w:hanging="276"/>
      </w:pPr>
      <w:rPr>
        <w:rFonts w:hint="default"/>
        <w:lang w:eastAsia="en-US" w:bidi="ar-SA"/>
      </w:rPr>
    </w:lvl>
  </w:abstractNum>
  <w:abstractNum w:abstractNumId="5" w15:restartNumberingAfterBreak="0">
    <w:nsid w:val="58284672"/>
    <w:multiLevelType w:val="multilevel"/>
    <w:tmpl w:val="37A64F3A"/>
    <w:lvl w:ilvl="0">
      <w:start w:val="1"/>
      <w:numFmt w:val="upperRoman"/>
      <w:lvlText w:val="%1."/>
      <w:lvlJc w:val="left"/>
      <w:pPr>
        <w:ind w:left="1698" w:hanging="231"/>
      </w:pPr>
      <w:rPr>
        <w:rFonts w:ascii="Times New Roman" w:eastAsia="Times New Roman" w:hAnsi="Times New Roman" w:cs="Times New Roman" w:hint="default"/>
        <w:b/>
        <w:bCs/>
        <w:spacing w:val="-1"/>
        <w:sz w:val="26"/>
        <w:szCs w:val="26"/>
        <w:lang w:eastAsia="en-US" w:bidi="ar-SA"/>
      </w:rPr>
    </w:lvl>
    <w:lvl w:ilvl="1">
      <w:start w:val="1"/>
      <w:numFmt w:val="decimal"/>
      <w:lvlText w:val="%2."/>
      <w:lvlJc w:val="left"/>
      <w:pPr>
        <w:ind w:left="1727" w:hanging="260"/>
      </w:pPr>
      <w:rPr>
        <w:rFonts w:ascii="Times New Roman" w:eastAsia="Times New Roman" w:hAnsi="Times New Roman" w:cs="Times New Roman" w:hint="default"/>
        <w:sz w:val="26"/>
        <w:szCs w:val="26"/>
        <w:lang w:eastAsia="en-US" w:bidi="ar-SA"/>
      </w:rPr>
    </w:lvl>
    <w:lvl w:ilvl="2">
      <w:numFmt w:val="bullet"/>
      <w:lvlText w:val="•"/>
      <w:lvlJc w:val="left"/>
      <w:pPr>
        <w:ind w:left="2756" w:hanging="260"/>
      </w:pPr>
      <w:rPr>
        <w:rFonts w:hint="default"/>
        <w:lang w:eastAsia="en-US" w:bidi="ar-SA"/>
      </w:rPr>
    </w:lvl>
    <w:lvl w:ilvl="3">
      <w:numFmt w:val="bullet"/>
      <w:lvlText w:val="•"/>
      <w:lvlJc w:val="left"/>
      <w:pPr>
        <w:ind w:left="3792" w:hanging="260"/>
      </w:pPr>
      <w:rPr>
        <w:rFonts w:hint="default"/>
        <w:lang w:eastAsia="en-US" w:bidi="ar-SA"/>
      </w:rPr>
    </w:lvl>
    <w:lvl w:ilvl="4">
      <w:numFmt w:val="bullet"/>
      <w:lvlText w:val="•"/>
      <w:lvlJc w:val="left"/>
      <w:pPr>
        <w:ind w:left="4828" w:hanging="260"/>
      </w:pPr>
      <w:rPr>
        <w:rFonts w:hint="default"/>
        <w:lang w:eastAsia="en-US" w:bidi="ar-SA"/>
      </w:rPr>
    </w:lvl>
    <w:lvl w:ilvl="5">
      <w:numFmt w:val="bullet"/>
      <w:lvlText w:val="•"/>
      <w:lvlJc w:val="left"/>
      <w:pPr>
        <w:ind w:left="5865" w:hanging="260"/>
      </w:pPr>
      <w:rPr>
        <w:rFonts w:hint="default"/>
        <w:lang w:eastAsia="en-US" w:bidi="ar-SA"/>
      </w:rPr>
    </w:lvl>
    <w:lvl w:ilvl="6">
      <w:numFmt w:val="bullet"/>
      <w:lvlText w:val="•"/>
      <w:lvlJc w:val="left"/>
      <w:pPr>
        <w:ind w:left="6901" w:hanging="260"/>
      </w:pPr>
      <w:rPr>
        <w:rFonts w:hint="default"/>
        <w:lang w:eastAsia="en-US" w:bidi="ar-SA"/>
      </w:rPr>
    </w:lvl>
    <w:lvl w:ilvl="7">
      <w:numFmt w:val="bullet"/>
      <w:lvlText w:val="•"/>
      <w:lvlJc w:val="left"/>
      <w:pPr>
        <w:ind w:left="7937" w:hanging="260"/>
      </w:pPr>
      <w:rPr>
        <w:rFonts w:hint="default"/>
        <w:lang w:eastAsia="en-US" w:bidi="ar-SA"/>
      </w:rPr>
    </w:lvl>
    <w:lvl w:ilvl="8">
      <w:numFmt w:val="bullet"/>
      <w:lvlText w:val="•"/>
      <w:lvlJc w:val="left"/>
      <w:pPr>
        <w:ind w:left="8973" w:hanging="260"/>
      </w:pPr>
      <w:rPr>
        <w:rFonts w:hint="default"/>
        <w:lang w:eastAsia="en-US" w:bidi="ar-SA"/>
      </w:rPr>
    </w:lvl>
  </w:abstractNum>
  <w:abstractNum w:abstractNumId="6" w15:restartNumberingAfterBreak="0">
    <w:nsid w:val="5EC036D6"/>
    <w:multiLevelType w:val="multilevel"/>
    <w:tmpl w:val="544C63AA"/>
    <w:lvl w:ilvl="0">
      <w:start w:val="1"/>
      <w:numFmt w:val="decimal"/>
      <w:lvlText w:val="%1."/>
      <w:lvlJc w:val="left"/>
      <w:pPr>
        <w:ind w:left="902" w:hanging="267"/>
      </w:pPr>
      <w:rPr>
        <w:rFonts w:ascii="Times New Roman" w:eastAsia="Times New Roman" w:hAnsi="Times New Roman" w:cs="Times New Roman" w:hint="default"/>
        <w:sz w:val="26"/>
        <w:szCs w:val="26"/>
        <w:lang w:eastAsia="en-US" w:bidi="ar-SA"/>
      </w:rPr>
    </w:lvl>
    <w:lvl w:ilvl="1">
      <w:numFmt w:val="bullet"/>
      <w:lvlText w:val="•"/>
      <w:lvlJc w:val="left"/>
      <w:pPr>
        <w:ind w:left="1914" w:hanging="267"/>
      </w:pPr>
      <w:rPr>
        <w:rFonts w:hint="default"/>
        <w:lang w:eastAsia="en-US" w:bidi="ar-SA"/>
      </w:rPr>
    </w:lvl>
    <w:lvl w:ilvl="2">
      <w:numFmt w:val="bullet"/>
      <w:lvlText w:val="•"/>
      <w:lvlJc w:val="left"/>
      <w:pPr>
        <w:ind w:left="2929" w:hanging="267"/>
      </w:pPr>
      <w:rPr>
        <w:rFonts w:hint="default"/>
        <w:lang w:eastAsia="en-US" w:bidi="ar-SA"/>
      </w:rPr>
    </w:lvl>
    <w:lvl w:ilvl="3">
      <w:numFmt w:val="bullet"/>
      <w:lvlText w:val="•"/>
      <w:lvlJc w:val="left"/>
      <w:pPr>
        <w:ind w:left="3943" w:hanging="267"/>
      </w:pPr>
      <w:rPr>
        <w:rFonts w:hint="default"/>
        <w:lang w:eastAsia="en-US" w:bidi="ar-SA"/>
      </w:rPr>
    </w:lvl>
    <w:lvl w:ilvl="4">
      <w:numFmt w:val="bullet"/>
      <w:lvlText w:val="•"/>
      <w:lvlJc w:val="left"/>
      <w:pPr>
        <w:ind w:left="4958" w:hanging="267"/>
      </w:pPr>
      <w:rPr>
        <w:rFonts w:hint="default"/>
        <w:lang w:eastAsia="en-US" w:bidi="ar-SA"/>
      </w:rPr>
    </w:lvl>
    <w:lvl w:ilvl="5">
      <w:numFmt w:val="bullet"/>
      <w:lvlText w:val="•"/>
      <w:lvlJc w:val="left"/>
      <w:pPr>
        <w:ind w:left="5973" w:hanging="267"/>
      </w:pPr>
      <w:rPr>
        <w:rFonts w:hint="default"/>
        <w:lang w:eastAsia="en-US" w:bidi="ar-SA"/>
      </w:rPr>
    </w:lvl>
    <w:lvl w:ilvl="6">
      <w:numFmt w:val="bullet"/>
      <w:lvlText w:val="•"/>
      <w:lvlJc w:val="left"/>
      <w:pPr>
        <w:ind w:left="6987" w:hanging="267"/>
      </w:pPr>
      <w:rPr>
        <w:rFonts w:hint="default"/>
        <w:lang w:eastAsia="en-US" w:bidi="ar-SA"/>
      </w:rPr>
    </w:lvl>
    <w:lvl w:ilvl="7">
      <w:numFmt w:val="bullet"/>
      <w:lvlText w:val="•"/>
      <w:lvlJc w:val="left"/>
      <w:pPr>
        <w:ind w:left="8002" w:hanging="267"/>
      </w:pPr>
      <w:rPr>
        <w:rFonts w:hint="default"/>
        <w:lang w:eastAsia="en-US" w:bidi="ar-SA"/>
      </w:rPr>
    </w:lvl>
    <w:lvl w:ilvl="8">
      <w:numFmt w:val="bullet"/>
      <w:lvlText w:val="•"/>
      <w:lvlJc w:val="left"/>
      <w:pPr>
        <w:ind w:left="9017" w:hanging="267"/>
      </w:pPr>
      <w:rPr>
        <w:rFonts w:hint="default"/>
        <w:lang w:eastAsia="en-US" w:bidi="ar-SA"/>
      </w:rPr>
    </w:lvl>
  </w:abstractNum>
  <w:abstractNum w:abstractNumId="7" w15:restartNumberingAfterBreak="0">
    <w:nsid w:val="786D4FC2"/>
    <w:multiLevelType w:val="multilevel"/>
    <w:tmpl w:val="A5CE6F2A"/>
    <w:lvl w:ilvl="0">
      <w:numFmt w:val="bullet"/>
      <w:lvlText w:val="-"/>
      <w:lvlJc w:val="left"/>
      <w:pPr>
        <w:ind w:left="315" w:hanging="116"/>
      </w:pPr>
      <w:rPr>
        <w:rFonts w:ascii="Times New Roman" w:eastAsia="Times New Roman" w:hAnsi="Times New Roman" w:cs="Times New Roman" w:hint="default"/>
        <w:sz w:val="20"/>
        <w:szCs w:val="20"/>
        <w:lang w:eastAsia="en-US" w:bidi="ar-SA"/>
      </w:rPr>
    </w:lvl>
    <w:lvl w:ilvl="1">
      <w:numFmt w:val="bullet"/>
      <w:lvlText w:val="•"/>
      <w:lvlJc w:val="left"/>
      <w:pPr>
        <w:ind w:left="780" w:hanging="116"/>
      </w:pPr>
      <w:rPr>
        <w:rFonts w:hint="default"/>
        <w:lang w:eastAsia="en-US" w:bidi="ar-SA"/>
      </w:rPr>
    </w:lvl>
    <w:lvl w:ilvl="2">
      <w:numFmt w:val="bullet"/>
      <w:lvlText w:val="•"/>
      <w:lvlJc w:val="left"/>
      <w:pPr>
        <w:ind w:left="1241" w:hanging="116"/>
      </w:pPr>
      <w:rPr>
        <w:rFonts w:hint="default"/>
        <w:lang w:eastAsia="en-US" w:bidi="ar-SA"/>
      </w:rPr>
    </w:lvl>
    <w:lvl w:ilvl="3">
      <w:numFmt w:val="bullet"/>
      <w:lvlText w:val="•"/>
      <w:lvlJc w:val="left"/>
      <w:pPr>
        <w:ind w:left="1701" w:hanging="116"/>
      </w:pPr>
      <w:rPr>
        <w:rFonts w:hint="default"/>
        <w:lang w:eastAsia="en-US" w:bidi="ar-SA"/>
      </w:rPr>
    </w:lvl>
    <w:lvl w:ilvl="4">
      <w:numFmt w:val="bullet"/>
      <w:lvlText w:val="•"/>
      <w:lvlJc w:val="left"/>
      <w:pPr>
        <w:ind w:left="2162" w:hanging="116"/>
      </w:pPr>
      <w:rPr>
        <w:rFonts w:hint="default"/>
        <w:lang w:eastAsia="en-US" w:bidi="ar-SA"/>
      </w:rPr>
    </w:lvl>
    <w:lvl w:ilvl="5">
      <w:numFmt w:val="bullet"/>
      <w:lvlText w:val="•"/>
      <w:lvlJc w:val="left"/>
      <w:pPr>
        <w:ind w:left="2623" w:hanging="116"/>
      </w:pPr>
      <w:rPr>
        <w:rFonts w:hint="default"/>
        <w:lang w:eastAsia="en-US" w:bidi="ar-SA"/>
      </w:rPr>
    </w:lvl>
    <w:lvl w:ilvl="6">
      <w:numFmt w:val="bullet"/>
      <w:lvlText w:val="•"/>
      <w:lvlJc w:val="left"/>
      <w:pPr>
        <w:ind w:left="3083" w:hanging="116"/>
      </w:pPr>
      <w:rPr>
        <w:rFonts w:hint="default"/>
        <w:lang w:eastAsia="en-US" w:bidi="ar-SA"/>
      </w:rPr>
    </w:lvl>
    <w:lvl w:ilvl="7">
      <w:numFmt w:val="bullet"/>
      <w:lvlText w:val="•"/>
      <w:lvlJc w:val="left"/>
      <w:pPr>
        <w:ind w:left="3544" w:hanging="116"/>
      </w:pPr>
      <w:rPr>
        <w:rFonts w:hint="default"/>
        <w:lang w:eastAsia="en-US" w:bidi="ar-SA"/>
      </w:rPr>
    </w:lvl>
    <w:lvl w:ilvl="8">
      <w:numFmt w:val="bullet"/>
      <w:lvlText w:val="•"/>
      <w:lvlJc w:val="left"/>
      <w:pPr>
        <w:ind w:left="4004" w:hanging="116"/>
      </w:pPr>
      <w:rPr>
        <w:rFonts w:hint="default"/>
        <w:lang w:eastAsia="en-US" w:bidi="ar-SA"/>
      </w:rPr>
    </w:lvl>
  </w:abstractNum>
  <w:num w:numId="1" w16cid:durableId="1941258571">
    <w:abstractNumId w:val="7"/>
  </w:num>
  <w:num w:numId="2" w16cid:durableId="1557428243">
    <w:abstractNumId w:val="6"/>
  </w:num>
  <w:num w:numId="3" w16cid:durableId="1313217627">
    <w:abstractNumId w:val="1"/>
  </w:num>
  <w:num w:numId="4" w16cid:durableId="378894587">
    <w:abstractNumId w:val="2"/>
  </w:num>
  <w:num w:numId="5" w16cid:durableId="436944740">
    <w:abstractNumId w:val="4"/>
  </w:num>
  <w:num w:numId="6" w16cid:durableId="770703636">
    <w:abstractNumId w:val="5"/>
  </w:num>
  <w:num w:numId="7" w16cid:durableId="1301182119">
    <w:abstractNumId w:val="3"/>
  </w:num>
  <w:num w:numId="8" w16cid:durableId="1771391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lTrailSpa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C7181"/>
    <w:rsid w:val="000A08AF"/>
    <w:rsid w:val="00245DF2"/>
    <w:rsid w:val="002D6D43"/>
    <w:rsid w:val="002F6AFD"/>
    <w:rsid w:val="00514968"/>
    <w:rsid w:val="005F2B8D"/>
    <w:rsid w:val="006474CD"/>
    <w:rsid w:val="0076394F"/>
    <w:rsid w:val="007E753F"/>
    <w:rsid w:val="0089077E"/>
    <w:rsid w:val="008A6D15"/>
    <w:rsid w:val="00A5339D"/>
    <w:rsid w:val="00B24E5D"/>
    <w:rsid w:val="00BC53C1"/>
    <w:rsid w:val="00C81EE9"/>
    <w:rsid w:val="00CD4D5C"/>
    <w:rsid w:val="00D205C4"/>
    <w:rsid w:val="00E02820"/>
    <w:rsid w:val="00E40E9D"/>
    <w:rsid w:val="00F67419"/>
    <w:rsid w:val="00FC718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Straight Connector 6"/>
        <o:r id="V:Rule2" type="connector" idref="#Straight Connector 3"/>
      </o:rules>
    </o:shapelayout>
  </w:shapeDefaults>
  <w:decimalSymbol w:val=","/>
  <w:listSeparator w:val=","/>
  <w14:docId w14:val="45E2B434"/>
  <w15:docId w15:val="{11716EBA-60E4-4A5E-A711-6DA7CAAB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ind w:left="960" w:hanging="433"/>
      <w:outlineLvl w:val="0"/>
    </w:pPr>
    <w:rPr>
      <w:b/>
      <w:bCs/>
      <w:sz w:val="26"/>
      <w:szCs w:val="26"/>
    </w:rPr>
  </w:style>
  <w:style w:type="paragraph" w:styleId="Heading2">
    <w:name w:val="heading 2"/>
    <w:basedOn w:val="Normal"/>
    <w:link w:val="Heading2Char"/>
    <w:uiPriority w:val="1"/>
    <w:qFormat/>
    <w:pPr>
      <w:ind w:left="1468" w:hanging="260"/>
      <w:outlineLvl w:val="1"/>
    </w:pPr>
    <w:rPr>
      <w:b/>
      <w:bCs/>
      <w:i/>
      <w:sz w:val="26"/>
      <w:szCs w:val="26"/>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odyText">
    <w:name w:val="Body Text"/>
    <w:basedOn w:val="Normal"/>
    <w:link w:val="BodyTextChar"/>
    <w:uiPriority w:val="1"/>
    <w:qFormat/>
    <w:pPr>
      <w:ind w:left="902" w:firstLine="566"/>
    </w:pPr>
    <w:rPr>
      <w:sz w:val="26"/>
      <w:szCs w:val="26"/>
    </w:rPr>
  </w:style>
  <w:style w:type="paragraph" w:styleId="Title">
    <w:name w:val="Title"/>
    <w:basedOn w:val="Normal"/>
    <w:link w:val="TitleChar"/>
    <w:uiPriority w:val="1"/>
    <w:qFormat/>
    <w:pPr>
      <w:spacing w:before="84"/>
      <w:ind w:left="960" w:right="1128"/>
      <w:jc w:val="center"/>
    </w:pPr>
    <w:rPr>
      <w:b/>
      <w:bCs/>
      <w:sz w:val="36"/>
      <w:szCs w:val="36"/>
    </w:rPr>
  </w:style>
  <w:style w:type="paragraph" w:styleId="ListParagraph">
    <w:name w:val="List Paragraph"/>
    <w:basedOn w:val="Normal"/>
    <w:uiPriority w:val="1"/>
    <w:qFormat/>
    <w:pPr>
      <w:ind w:left="902" w:firstLine="566"/>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Pr>
      <w:rFonts w:ascii="Times New Roman" w:eastAsia="Times New Roman" w:hAnsi="Times New Roman" w:cs="Times New Roman"/>
      <w:sz w:val="26"/>
      <w:szCs w:val="26"/>
    </w:rPr>
  </w:style>
  <w:style w:type="paragraph" w:styleId="BodyTextIndent">
    <w:name w:val="Body Text Indent"/>
    <w:basedOn w:val="Normal"/>
    <w:link w:val="BodyTextIndentChar"/>
    <w:unhideWhenUsed/>
    <w:pPr>
      <w:spacing w:after="120"/>
      <w:ind w:left="360"/>
    </w:pPr>
  </w:style>
  <w:style w:type="character" w:customStyle="1" w:styleId="BodyTextIndentChar">
    <w:name w:val="Body Text Indent Char"/>
    <w:basedOn w:val="DefaultParagraphFont"/>
    <w:link w:val="BodyTextIndent"/>
    <w:rPr>
      <w:rFonts w:ascii="Times New Roman" w:eastAsia="Times New Roman" w:hAnsi="Times New Roman" w:cs="Times New Roman"/>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styleId="Hyperlink">
    <w:name w:val="Hyperlink"/>
    <w:basedOn w:val="DefaultParagraphFont"/>
    <w:uiPriority w:val="99"/>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tmhuong@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thgiang@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F1D8A-C515-402A-8143-F5E376EB2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1250</Words>
  <Characters>7131</Characters>
  <Application>Microsoft Office Word</Application>
  <DocSecurity>0</DocSecurity>
  <Lines>59</Lines>
  <Paragraphs>16</Paragraphs>
  <ScaleCrop>false</ScaleCrop>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nhu vinh</dc:creator>
  <cp:lastModifiedBy>KHANH VY</cp:lastModifiedBy>
  <cp:revision>112</cp:revision>
  <dcterms:created xsi:type="dcterms:W3CDTF">2023-09-06T03:27:00Z</dcterms:created>
  <dcterms:modified xsi:type="dcterms:W3CDTF">2026-08-18T09:52:00Z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Microsoft® Word 2010</vt:lpwstr>
  </property>
  <property fmtid="{D5CDD505-2E9C-101B-9397-08002B2CF9AE}" pid="4" name="LastSaved">
    <vt:filetime>2022-02-21T00:00:00Z</vt:filetime>
  </property>
</Properties>
</file>