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jc w:val="center"/>
        <w:tblLayout w:type="fixed"/>
        <w:tblLook w:val="0000" w:firstRow="0" w:lastRow="0" w:firstColumn="0" w:lastColumn="0" w:noHBand="0" w:noVBand="0"/>
      </w:tblPr>
      <w:tblGrid>
        <w:gridCol w:w="4962"/>
        <w:gridCol w:w="5670"/>
      </w:tblGrid>
      <w:tr w:rsidR="00723F19" w14:paraId="3216EE44" w14:textId="77777777">
        <w:trPr>
          <w:jc w:val="center"/>
        </w:trPr>
        <w:tc>
          <w:tcPr>
            <w:tcW w:w="4962" w:type="dxa"/>
          </w:tcPr>
          <w:p w14:paraId="3216EE3A" w14:textId="77777777" w:rsidR="00723F19" w:rsidRDefault="00744180">
            <w:pPr>
              <w:jc w:val="center"/>
              <w:rPr>
                <w:rFonts w:ascii="Times New Roman" w:hAnsi="Times New Roman"/>
              </w:rPr>
            </w:pPr>
            <w:r>
              <w:rPr>
                <w:rFonts w:ascii="Times New Roman" w:hAnsi="Times New Roman"/>
              </w:rPr>
              <w:t>BỘ CÔNG THƯƠNG</w:t>
            </w:r>
          </w:p>
          <w:p w14:paraId="3216EE3B" w14:textId="77777777" w:rsidR="00723F19" w:rsidRDefault="00744180">
            <w:pPr>
              <w:jc w:val="center"/>
              <w:rPr>
                <w:rFonts w:ascii="Times New Roman" w:hAnsi="Times New Roman"/>
                <w:b/>
              </w:rPr>
            </w:pPr>
            <w:r>
              <w:rPr>
                <w:rFonts w:ascii="Times New Roman" w:hAnsi="Times New Roman"/>
                <w:b/>
              </w:rPr>
              <w:t xml:space="preserve">TRƯỜNG ĐẠI HỌC </w:t>
            </w:r>
          </w:p>
          <w:p w14:paraId="3216EE3C" w14:textId="77777777" w:rsidR="00723F19" w:rsidRDefault="00744180">
            <w:pPr>
              <w:jc w:val="center"/>
              <w:rPr>
                <w:rFonts w:ascii="Times New Roman" w:hAnsi="Times New Roman"/>
                <w:b/>
              </w:rPr>
            </w:pPr>
            <w:r>
              <w:rPr>
                <w:rFonts w:ascii="Times New Roman" w:hAnsi="Times New Roman"/>
                <w:b/>
              </w:rPr>
              <w:t>KINH TẾ - KỸ THUẬT CÔNG NGHIỆP</w:t>
            </w:r>
          </w:p>
          <w:p w14:paraId="3216EE3D" w14:textId="77777777" w:rsidR="00723F19" w:rsidRDefault="00744180">
            <w:pPr>
              <w:jc w:val="center"/>
              <w:rPr>
                <w:rFonts w:ascii="Times New Roman" w:hAnsi="Times New Roman"/>
              </w:rPr>
            </w:pPr>
            <w:r>
              <w:rPr>
                <w:rFonts w:ascii="Times New Roman" w:hAnsi="Times New Roman"/>
                <w:noProof/>
              </w:rPr>
              <mc:AlternateContent>
                <mc:Choice Requires="wpg">
                  <w:drawing>
                    <wp:anchor distT="0" distB="4294967295" distL="114300" distR="114300" simplePos="0" relativeHeight="251659264" behindDoc="0" locked="0" layoutInCell="1" allowOverlap="1" wp14:anchorId="3216EEB2" wp14:editId="3216EEB3">
                      <wp:simplePos x="0" y="0"/>
                      <wp:positionH relativeFrom="column">
                        <wp:posOffset>732155</wp:posOffset>
                      </wp:positionH>
                      <wp:positionV relativeFrom="paragraph">
                        <wp:posOffset>41275</wp:posOffset>
                      </wp:positionV>
                      <wp:extent cx="1539240" cy="0"/>
                      <wp:effectExtent l="0" t="0" r="3810" b="0"/>
                      <wp:wrapNone/>
                      <wp:docPr id="1" name="Straight Connector 3"/>
                      <wp:cNvGraphicFramePr/>
                      <a:graphic xmlns:a="http://schemas.openxmlformats.org/drawingml/2006/main">
                        <a:graphicData uri="http://schemas.microsoft.com/office/word/2010/wordprocessingShape">
                          <wps:wsp>
                            <wps:cNvCnPr/>
                            <wps:spPr bwMode="auto">
                              <a:xfrm>
                                <a:off x="0" y="0"/>
                                <a:ext cx="1539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9264;mso-wrap-distance-left:9.00pt;mso-wrap-distance-top:0.00pt;mso-wrap-distance-right:9.00pt;mso-wrap-distance-bottom:-169093.20pt;visibility:visible;" from="57.6pt,3.2pt" to="178.8pt,3.2pt" filled="f" strokecolor="#000000" strokeweight="0.75pt"/>
                  </w:pict>
                </mc:Fallback>
              </mc:AlternateContent>
            </w:r>
          </w:p>
          <w:p w14:paraId="3216EE3E" w14:textId="2193C44F" w:rsidR="00723F19" w:rsidRDefault="00744180">
            <w:pPr>
              <w:jc w:val="center"/>
              <w:rPr>
                <w:rFonts w:ascii="Times New Roman" w:hAnsi="Times New Roman"/>
              </w:rPr>
            </w:pPr>
            <w:r>
              <w:rPr>
                <w:rFonts w:ascii="Times New Roman" w:hAnsi="Times New Roman"/>
              </w:rPr>
              <w:t>Số:</w:t>
            </w:r>
            <w:r w:rsidR="00586BFE">
              <w:rPr>
                <w:rFonts w:ascii="Times New Roman" w:hAnsi="Times New Roman"/>
              </w:rPr>
              <w:t xml:space="preserve"> 886</w:t>
            </w:r>
            <w:r>
              <w:rPr>
                <w:rFonts w:ascii="Times New Roman" w:hAnsi="Times New Roman"/>
              </w:rPr>
              <w:t>/TB-ĐHKTKTCN</w:t>
            </w:r>
          </w:p>
        </w:tc>
        <w:tc>
          <w:tcPr>
            <w:tcW w:w="5670" w:type="dxa"/>
          </w:tcPr>
          <w:p w14:paraId="3216EE3F" w14:textId="77777777" w:rsidR="00723F19" w:rsidRDefault="00744180">
            <w:pPr>
              <w:keepNext/>
              <w:jc w:val="center"/>
              <w:outlineLvl w:val="0"/>
              <w:rPr>
                <w:rFonts w:ascii="Times New Roman" w:hAnsi="Times New Roman"/>
                <w:b/>
                <w:bCs/>
              </w:rPr>
            </w:pPr>
            <w:r>
              <w:rPr>
                <w:rFonts w:ascii="Times New Roman" w:hAnsi="Times New Roman"/>
                <w:b/>
                <w:bCs/>
              </w:rPr>
              <w:t>CỘNG HÒA XÃ HỘI CHỦ NGHĨA VIỆT NAM</w:t>
            </w:r>
          </w:p>
          <w:p w14:paraId="3216EE40" w14:textId="77777777" w:rsidR="00723F19" w:rsidRDefault="00744180">
            <w:pPr>
              <w:jc w:val="center"/>
              <w:rPr>
                <w:rFonts w:ascii="Times New Roman" w:hAnsi="Times New Roman"/>
                <w:b/>
              </w:rPr>
            </w:pPr>
            <w:r>
              <w:rPr>
                <w:rFonts w:ascii="Times New Roman" w:hAnsi="Times New Roman"/>
                <w:b/>
              </w:rPr>
              <w:t>Độc lập - Tự do - Hạnh phúc</w:t>
            </w:r>
          </w:p>
          <w:p w14:paraId="3216EE41" w14:textId="77777777" w:rsidR="00723F19" w:rsidRDefault="00744180">
            <w:pPr>
              <w:jc w:val="center"/>
              <w:rPr>
                <w:rFonts w:ascii="Times New Roman" w:hAnsi="Times New Roman"/>
                <w:b/>
              </w:rPr>
            </w:pPr>
            <w:r>
              <w:rPr>
                <w:rFonts w:ascii="Times New Roman" w:hAnsi="Times New Roman"/>
                <w:noProof/>
              </w:rPr>
              <mc:AlternateContent>
                <mc:Choice Requires="wpg">
                  <w:drawing>
                    <wp:anchor distT="0" distB="4294967295" distL="114300" distR="114300" simplePos="0" relativeHeight="251660288" behindDoc="0" locked="0" layoutInCell="1" allowOverlap="1" wp14:anchorId="3216EEB4" wp14:editId="3216EEB5">
                      <wp:simplePos x="0" y="0"/>
                      <wp:positionH relativeFrom="column">
                        <wp:posOffset>753110</wp:posOffset>
                      </wp:positionH>
                      <wp:positionV relativeFrom="paragraph">
                        <wp:posOffset>21589</wp:posOffset>
                      </wp:positionV>
                      <wp:extent cx="1823720" cy="0"/>
                      <wp:effectExtent l="0" t="0" r="5080" b="0"/>
                      <wp:wrapNone/>
                      <wp:docPr id="2" name="Straight Connector 2"/>
                      <wp:cNvGraphicFramePr/>
                      <a:graphic xmlns:a="http://schemas.openxmlformats.org/drawingml/2006/main">
                        <a:graphicData uri="http://schemas.microsoft.com/office/word/2010/wordprocessingShape">
                          <wps:wsp>
                            <wps:cNvCnPr/>
                            <wps:spPr bwMode="auto">
                              <a:xfrm>
                                <a:off x="0" y="0"/>
                                <a:ext cx="1823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60288;mso-wrap-distance-left:9.00pt;mso-wrap-distance-top:0.00pt;mso-wrap-distance-right:9.00pt;mso-wrap-distance-bottom:-169093.20pt;visibility:visible;" from="59.3pt,1.7pt" to="202.9pt,1.7pt" filled="f" strokecolor="#000000" strokeweight="0.75pt"/>
                  </w:pict>
                </mc:Fallback>
              </mc:AlternateContent>
            </w:r>
          </w:p>
          <w:p w14:paraId="3216EE42" w14:textId="77777777" w:rsidR="00723F19" w:rsidRDefault="00723F19">
            <w:pPr>
              <w:keepNext/>
              <w:jc w:val="center"/>
              <w:outlineLvl w:val="2"/>
              <w:rPr>
                <w:rFonts w:ascii="Times New Roman" w:hAnsi="Times New Roman"/>
                <w:bCs/>
                <w:i/>
                <w:iCs/>
              </w:rPr>
            </w:pPr>
          </w:p>
          <w:p w14:paraId="3216EE43" w14:textId="61450D00" w:rsidR="00723F19" w:rsidRDefault="00744180">
            <w:pPr>
              <w:keepNext/>
              <w:spacing w:after="40"/>
              <w:jc w:val="center"/>
              <w:outlineLvl w:val="2"/>
              <w:rPr>
                <w:rFonts w:ascii="Times New Roman" w:hAnsi="Times New Roman"/>
                <w:i/>
              </w:rPr>
            </w:pPr>
            <w:r>
              <w:rPr>
                <w:rFonts w:ascii="Times New Roman" w:hAnsi="Times New Roman"/>
                <w:bCs/>
                <w:i/>
                <w:iCs/>
              </w:rPr>
              <w:t xml:space="preserve">Hà Nội, ngày </w:t>
            </w:r>
            <w:r w:rsidR="00586BFE">
              <w:rPr>
                <w:rFonts w:ascii="Times New Roman" w:hAnsi="Times New Roman"/>
                <w:bCs/>
                <w:i/>
                <w:iCs/>
              </w:rPr>
              <w:t>19</w:t>
            </w:r>
            <w:r>
              <w:rPr>
                <w:rFonts w:ascii="Times New Roman" w:hAnsi="Times New Roman"/>
                <w:bCs/>
                <w:i/>
                <w:iCs/>
              </w:rPr>
              <w:t xml:space="preserve"> tháng 08 năm 2026</w:t>
            </w:r>
          </w:p>
        </w:tc>
      </w:tr>
    </w:tbl>
    <w:p w14:paraId="3216EE45" w14:textId="77777777" w:rsidR="00723F19" w:rsidRDefault="00723F19">
      <w:pPr>
        <w:rPr>
          <w:rFonts w:ascii="Times New Roman" w:hAnsi="Times New Roman"/>
          <w:sz w:val="2"/>
        </w:rPr>
      </w:pPr>
    </w:p>
    <w:p w14:paraId="3216EE46" w14:textId="77777777" w:rsidR="00723F19" w:rsidRDefault="00723F19">
      <w:pPr>
        <w:spacing w:before="120"/>
        <w:jc w:val="center"/>
        <w:rPr>
          <w:rFonts w:ascii="Times New Roman" w:hAnsi="Times New Roman"/>
          <w:b/>
          <w:bCs/>
          <w:sz w:val="22"/>
          <w:szCs w:val="36"/>
          <w:lang w:val="vi-VN"/>
        </w:rPr>
      </w:pPr>
    </w:p>
    <w:p w14:paraId="3216EE47" w14:textId="77777777" w:rsidR="00723F19" w:rsidRDefault="00744180">
      <w:pPr>
        <w:jc w:val="center"/>
        <w:rPr>
          <w:rFonts w:ascii="Times New Roman" w:hAnsi="Times New Roman"/>
          <w:b/>
          <w:bCs/>
          <w:sz w:val="32"/>
          <w:szCs w:val="32"/>
          <w:lang w:val="vi-VN"/>
        </w:rPr>
      </w:pPr>
      <w:r>
        <w:rPr>
          <w:rFonts w:ascii="Times New Roman" w:hAnsi="Times New Roman"/>
          <w:b/>
          <w:bCs/>
          <w:sz w:val="32"/>
          <w:szCs w:val="32"/>
          <w:lang w:val="vi-VN"/>
        </w:rPr>
        <w:t>THÔNG BÁO</w:t>
      </w:r>
    </w:p>
    <w:p w14:paraId="3216EE48" w14:textId="77777777" w:rsidR="00723F19" w:rsidRDefault="00744180">
      <w:pPr>
        <w:keepNext/>
        <w:jc w:val="center"/>
        <w:outlineLvl w:val="3"/>
        <w:rPr>
          <w:rFonts w:ascii="Times New Roman" w:hAnsi="Times New Roman"/>
          <w:b/>
          <w:bCs/>
        </w:rPr>
      </w:pPr>
      <w:r>
        <w:rPr>
          <w:rFonts w:ascii="Times New Roman" w:hAnsi="Times New Roman"/>
          <w:b/>
          <w:bCs/>
          <w:lang w:val="vi-VN"/>
        </w:rPr>
        <w:t>V</w:t>
      </w:r>
      <w:r>
        <w:rPr>
          <w:rFonts w:ascii="Times New Roman" w:hAnsi="Times New Roman"/>
          <w:b/>
          <w:bCs/>
        </w:rPr>
        <w:t>/v thu hồ sơ đăng ký xét cấp học bổng HTHT học kỳ I năm học 2026 - 2027</w:t>
      </w:r>
    </w:p>
    <w:p w14:paraId="3216EE49" w14:textId="77777777" w:rsidR="00723F19" w:rsidRDefault="00744180">
      <w:pPr>
        <w:keepNext/>
        <w:jc w:val="center"/>
        <w:outlineLvl w:val="3"/>
        <w:rPr>
          <w:rFonts w:ascii="Times New Roman" w:hAnsi="Times New Roman"/>
          <w:b/>
          <w:bCs/>
        </w:rPr>
      </w:pPr>
      <w:r>
        <w:rPr>
          <w:rFonts w:ascii="Times New Roman" w:hAnsi="Times New Roman"/>
          <w:b/>
          <w:bCs/>
          <w:lang w:val="vi-VN"/>
        </w:rPr>
        <w:t xml:space="preserve">đối với </w:t>
      </w:r>
      <w:r>
        <w:rPr>
          <w:rFonts w:ascii="Times New Roman" w:hAnsi="Times New Roman"/>
          <w:b/>
          <w:bCs/>
        </w:rPr>
        <w:t>S</w:t>
      </w:r>
      <w:r>
        <w:rPr>
          <w:rFonts w:ascii="Times New Roman" w:hAnsi="Times New Roman"/>
          <w:b/>
          <w:bCs/>
          <w:lang w:val="vi-VN"/>
        </w:rPr>
        <w:t>inh viên</w:t>
      </w:r>
      <w:r>
        <w:rPr>
          <w:rFonts w:ascii="Times New Roman" w:hAnsi="Times New Roman"/>
          <w:b/>
          <w:bCs/>
        </w:rPr>
        <w:t xml:space="preserve"> Đại học hệ chính quy </w:t>
      </w:r>
    </w:p>
    <w:p w14:paraId="3216EE4A" w14:textId="77777777" w:rsidR="00723F19" w:rsidRDefault="00744180">
      <w:pPr>
        <w:jc w:val="center"/>
        <w:rPr>
          <w:rFonts w:ascii="Times New Roman" w:hAnsi="Times New Roman"/>
          <w:sz w:val="18"/>
        </w:rPr>
      </w:pPr>
      <w:r>
        <w:rPr>
          <w:rFonts w:ascii="Times New Roman" w:hAnsi="Times New Roman"/>
          <w:b/>
          <w:bCs/>
          <w:noProof/>
          <w:sz w:val="18"/>
          <w:u w:val="single"/>
        </w:rPr>
        <mc:AlternateContent>
          <mc:Choice Requires="wpg">
            <w:drawing>
              <wp:anchor distT="0" distB="4294967295" distL="114300" distR="114300" simplePos="0" relativeHeight="251661312" behindDoc="0" locked="0" layoutInCell="1" allowOverlap="1" wp14:anchorId="3216EEB6" wp14:editId="3216EEB7">
                <wp:simplePos x="0" y="0"/>
                <wp:positionH relativeFrom="column">
                  <wp:posOffset>1758315</wp:posOffset>
                </wp:positionH>
                <wp:positionV relativeFrom="paragraph">
                  <wp:posOffset>39369</wp:posOffset>
                </wp:positionV>
                <wp:extent cx="2164715" cy="0"/>
                <wp:effectExtent l="0" t="0" r="6985" b="0"/>
                <wp:wrapNone/>
                <wp:docPr id="3" name="Straight Connector 1"/>
                <wp:cNvGraphicFramePr/>
                <a:graphic xmlns:a="http://schemas.openxmlformats.org/drawingml/2006/main">
                  <a:graphicData uri="http://schemas.microsoft.com/office/word/2010/wordprocessingShape">
                    <wps:wsp>
                      <wps:cNvCnPr/>
                      <wps:spPr bwMode="auto">
                        <a:xfrm>
                          <a:off x="0" y="0"/>
                          <a:ext cx="21647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2" o:spid="_x0000_s2" style="position:absolute;left:0;text-align:left;z-index:251661312;mso-wrap-distance-left:9.00pt;mso-wrap-distance-top:0.00pt;mso-wrap-distance-right:9.00pt;mso-wrap-distance-bottom:-169093.20pt;visibility:visible;" from="138.4pt,3.1pt" to="308.9pt,3.1pt" filled="f" strokecolor="#000000" strokeweight="0.75pt"/>
            </w:pict>
          </mc:Fallback>
        </mc:AlternateContent>
      </w:r>
    </w:p>
    <w:p w14:paraId="3216EE4B" w14:textId="77777777" w:rsidR="00723F19" w:rsidRDefault="00723F19">
      <w:pPr>
        <w:pStyle w:val="NormalWeb"/>
        <w:spacing w:before="0" w:beforeAutospacing="0" w:after="0" w:afterAutospacing="0" w:line="340" w:lineRule="exact"/>
        <w:ind w:firstLine="567"/>
        <w:jc w:val="both"/>
        <w:rPr>
          <w:spacing w:val="-2"/>
          <w:sz w:val="26"/>
          <w:szCs w:val="26"/>
        </w:rPr>
      </w:pPr>
    </w:p>
    <w:p w14:paraId="3216EE4C" w14:textId="77777777" w:rsidR="00723F19" w:rsidRDefault="00744180">
      <w:pPr>
        <w:pStyle w:val="NormalWeb"/>
        <w:spacing w:before="0" w:beforeAutospacing="0" w:after="0" w:afterAutospacing="0" w:line="360" w:lineRule="exact"/>
        <w:ind w:firstLine="567"/>
        <w:jc w:val="both"/>
        <w:rPr>
          <w:spacing w:val="-2"/>
          <w:sz w:val="26"/>
          <w:szCs w:val="26"/>
        </w:rPr>
      </w:pPr>
      <w:r>
        <w:rPr>
          <w:spacing w:val="-2"/>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14:paraId="3216EE4D" w14:textId="77777777" w:rsidR="00723F19" w:rsidRDefault="00744180">
      <w:pPr>
        <w:pStyle w:val="NormalWeb"/>
        <w:spacing w:before="0" w:beforeAutospacing="0" w:after="0" w:afterAutospacing="0" w:line="360" w:lineRule="exact"/>
        <w:ind w:firstLine="567"/>
        <w:jc w:val="both"/>
        <w:rPr>
          <w:color w:val="000000" w:themeColor="text1"/>
          <w:spacing w:val="-2"/>
          <w:sz w:val="26"/>
          <w:szCs w:val="26"/>
        </w:rPr>
      </w:pPr>
      <w:r>
        <w:rPr>
          <w:color w:val="000000" w:themeColor="text1"/>
          <w:spacing w:val="-2"/>
          <w:sz w:val="26"/>
          <w:szCs w:val="26"/>
        </w:rPr>
        <w:t>Căn cứ Quyết định số 863/Q</w:t>
      </w:r>
      <w:r>
        <w:rPr>
          <w:rFonts w:hint="eastAsia"/>
          <w:color w:val="000000" w:themeColor="text1"/>
          <w:spacing w:val="-2"/>
          <w:sz w:val="26"/>
          <w:szCs w:val="26"/>
        </w:rPr>
        <w:t>Đ</w:t>
      </w:r>
      <w:r>
        <w:rPr>
          <w:color w:val="000000" w:themeColor="text1"/>
          <w:spacing w:val="-2"/>
          <w:sz w:val="26"/>
          <w:szCs w:val="26"/>
        </w:rPr>
        <w:t>-</w:t>
      </w:r>
      <w:r>
        <w:rPr>
          <w:rFonts w:hint="eastAsia"/>
          <w:color w:val="000000" w:themeColor="text1"/>
          <w:spacing w:val="-2"/>
          <w:sz w:val="26"/>
          <w:szCs w:val="26"/>
        </w:rPr>
        <w:t>Đ</w:t>
      </w:r>
      <w:r>
        <w:rPr>
          <w:color w:val="000000" w:themeColor="text1"/>
          <w:spacing w:val="-2"/>
          <w:sz w:val="26"/>
          <w:szCs w:val="26"/>
        </w:rPr>
        <w:t>HKTKTCN ngày 20 tháng 08 n</w:t>
      </w:r>
      <w:r>
        <w:rPr>
          <w:rFonts w:hint="eastAsia"/>
          <w:color w:val="000000" w:themeColor="text1"/>
          <w:spacing w:val="-2"/>
          <w:sz w:val="26"/>
          <w:szCs w:val="26"/>
        </w:rPr>
        <w:t>ă</w:t>
      </w:r>
      <w:r>
        <w:rPr>
          <w:color w:val="000000" w:themeColor="text1"/>
          <w:spacing w:val="-2"/>
          <w:sz w:val="26"/>
          <w:szCs w:val="26"/>
        </w:rPr>
        <w:t xml:space="preserve">m 2025 về việc ban hành Quy </w:t>
      </w:r>
      <w:r>
        <w:rPr>
          <w:rFonts w:hint="eastAsia"/>
          <w:color w:val="000000" w:themeColor="text1"/>
          <w:spacing w:val="-2"/>
          <w:sz w:val="26"/>
          <w:szCs w:val="26"/>
        </w:rPr>
        <w:t>đ</w:t>
      </w:r>
      <w:r>
        <w:rPr>
          <w:color w:val="000000" w:themeColor="text1"/>
          <w:spacing w:val="-2"/>
          <w:sz w:val="26"/>
          <w:szCs w:val="26"/>
        </w:rPr>
        <w:t xml:space="preserve">ịnh xét, cấp học bổng khuyến khích học tập </w:t>
      </w:r>
      <w:r>
        <w:rPr>
          <w:rFonts w:hint="eastAsia"/>
          <w:color w:val="000000" w:themeColor="text1"/>
          <w:spacing w:val="-2"/>
          <w:sz w:val="26"/>
          <w:szCs w:val="26"/>
        </w:rPr>
        <w:t>đ</w:t>
      </w:r>
      <w:r>
        <w:rPr>
          <w:color w:val="000000" w:themeColor="text1"/>
          <w:spacing w:val="-2"/>
          <w:sz w:val="26"/>
          <w:szCs w:val="26"/>
        </w:rPr>
        <w:t xml:space="preserve">ối với sinh viên </w:t>
      </w:r>
      <w:r>
        <w:rPr>
          <w:rFonts w:hint="eastAsia"/>
          <w:color w:val="000000" w:themeColor="text1"/>
          <w:spacing w:val="-2"/>
          <w:sz w:val="26"/>
          <w:szCs w:val="26"/>
        </w:rPr>
        <w:t>đ</w:t>
      </w:r>
      <w:r>
        <w:rPr>
          <w:color w:val="000000" w:themeColor="text1"/>
          <w:spacing w:val="-2"/>
          <w:sz w:val="26"/>
          <w:szCs w:val="26"/>
        </w:rPr>
        <w:t xml:space="preserve">ào tạo </w:t>
      </w:r>
      <w:r>
        <w:rPr>
          <w:rFonts w:hint="eastAsia"/>
          <w:color w:val="000000" w:themeColor="text1"/>
          <w:spacing w:val="-2"/>
          <w:sz w:val="26"/>
          <w:szCs w:val="26"/>
        </w:rPr>
        <w:t>đ</w:t>
      </w:r>
      <w:r>
        <w:rPr>
          <w:color w:val="000000" w:themeColor="text1"/>
          <w:spacing w:val="-2"/>
          <w:sz w:val="26"/>
          <w:szCs w:val="26"/>
        </w:rPr>
        <w:t xml:space="preserve">ại học chính quy của </w:t>
      </w:r>
      <w:r>
        <w:rPr>
          <w:color w:val="000000" w:themeColor="text1"/>
          <w:sz w:val="26"/>
          <w:szCs w:val="26"/>
        </w:rPr>
        <w:t>Trường Đại học Kinh tế - Kỹ thuật Công nghiệp;</w:t>
      </w:r>
    </w:p>
    <w:p w14:paraId="3216EE4E" w14:textId="77777777" w:rsidR="00723F19" w:rsidRDefault="00744180">
      <w:pPr>
        <w:pStyle w:val="BodyTextIndent"/>
        <w:spacing w:before="0" w:after="0" w:line="360" w:lineRule="exact"/>
        <w:ind w:left="0" w:firstLine="567"/>
        <w:rPr>
          <w:rFonts w:ascii="Times New Roman" w:hAnsi="Times New Roman"/>
          <w:color w:val="000000" w:themeColor="text1"/>
          <w:spacing w:val="-2"/>
          <w:szCs w:val="26"/>
        </w:rPr>
      </w:pPr>
      <w:r>
        <w:rPr>
          <w:rFonts w:ascii="Times New Roman" w:hAnsi="Times New Roman"/>
          <w:color w:val="000000" w:themeColor="text1"/>
          <w:spacing w:val="-2"/>
          <w:szCs w:val="26"/>
        </w:rPr>
        <w:t xml:space="preserve">Căn cứ Quyết định số 672/QĐ-ĐHKTKTCN ngày 5 tháng 9 năm 2022 của Hiệu trưởng </w:t>
      </w:r>
      <w:r>
        <w:rPr>
          <w:rFonts w:ascii="Times New Roman" w:hAnsi="Times New Roman"/>
          <w:color w:val="000000" w:themeColor="text1"/>
          <w:szCs w:val="26"/>
        </w:rPr>
        <w:t xml:space="preserve">Trường Đại học Kinh tế - Kỹ thuật Công nghiệp </w:t>
      </w:r>
      <w:r>
        <w:rPr>
          <w:rFonts w:ascii="Times New Roman" w:hAnsi="Times New Roman"/>
          <w:color w:val="000000" w:themeColor="text1"/>
          <w:spacing w:val="-2"/>
          <w:szCs w:val="26"/>
        </w:rPr>
        <w:t xml:space="preserve">về việc ban hành </w:t>
      </w:r>
      <w:r>
        <w:rPr>
          <w:rFonts w:ascii="Times New Roman" w:hAnsi="Times New Roman"/>
          <w:color w:val="000000" w:themeColor="text1"/>
          <w:szCs w:val="26"/>
        </w:rPr>
        <w:t>Quy định miễn, giảm học phí và hỗ trợ chi phí học tập đối với sinh viên</w:t>
      </w:r>
      <w:r>
        <w:rPr>
          <w:rFonts w:ascii="Times New Roman" w:hAnsi="Times New Roman"/>
          <w:color w:val="000000" w:themeColor="text1"/>
          <w:spacing w:val="-2"/>
          <w:szCs w:val="26"/>
        </w:rPr>
        <w:t>;</w:t>
      </w:r>
    </w:p>
    <w:p w14:paraId="3216EE4F" w14:textId="77777777" w:rsidR="00723F19" w:rsidRDefault="00744180">
      <w:pPr>
        <w:pStyle w:val="BodyTextIndent"/>
        <w:spacing w:before="0" w:after="0" w:line="360" w:lineRule="exact"/>
        <w:ind w:left="0" w:firstLine="567"/>
        <w:rPr>
          <w:rFonts w:ascii="Times New Roman" w:hAnsi="Times New Roman"/>
          <w:spacing w:val="-2"/>
          <w:szCs w:val="26"/>
        </w:rPr>
      </w:pPr>
      <w:r>
        <w:rPr>
          <w:rFonts w:ascii="Times New Roman" w:hAnsi="Times New Roman"/>
          <w:spacing w:val="-2"/>
          <w:szCs w:val="26"/>
        </w:rPr>
        <w:t>Căn cứ Nghị quyết của BCH Đảng ủy và Quyết định của Ban Giám hiệu Nhà trường về việc xét cấp học bổng hỗ trợ học tập (học bổng HTHT) đối với Sinh viên có hoàn cảnh khó khăn học kỳ I năm học 2026 - 2027;</w:t>
      </w:r>
    </w:p>
    <w:p w14:paraId="3216EE50" w14:textId="77777777" w:rsidR="00723F19" w:rsidRDefault="00723F19">
      <w:pPr>
        <w:pStyle w:val="NormalWeb"/>
        <w:spacing w:before="0" w:beforeAutospacing="0" w:after="0" w:afterAutospacing="0"/>
        <w:ind w:firstLine="567"/>
        <w:jc w:val="both"/>
        <w:rPr>
          <w:spacing w:val="-2"/>
          <w:sz w:val="26"/>
          <w:szCs w:val="26"/>
        </w:rPr>
      </w:pPr>
    </w:p>
    <w:p w14:paraId="3216EE51" w14:textId="77777777" w:rsidR="00723F19" w:rsidRDefault="00744180">
      <w:pPr>
        <w:pStyle w:val="NormalWeb"/>
        <w:spacing w:before="0" w:beforeAutospacing="0" w:after="0" w:afterAutospacing="0" w:line="360" w:lineRule="exact"/>
        <w:jc w:val="center"/>
        <w:rPr>
          <w:b/>
          <w:bCs/>
          <w:sz w:val="26"/>
          <w:szCs w:val="26"/>
        </w:rPr>
      </w:pPr>
      <w:r>
        <w:rPr>
          <w:b/>
          <w:spacing w:val="-2"/>
          <w:sz w:val="26"/>
          <w:szCs w:val="26"/>
        </w:rPr>
        <w:t xml:space="preserve">Nhà trường thông báo thu hồ sơ đăng ký xét cấp học bổng HTHT </w:t>
      </w:r>
      <w:r>
        <w:rPr>
          <w:b/>
          <w:bCs/>
          <w:sz w:val="26"/>
          <w:szCs w:val="26"/>
        </w:rPr>
        <w:t>học kỳ I,</w:t>
      </w:r>
    </w:p>
    <w:p w14:paraId="3216EE52" w14:textId="77777777" w:rsidR="00723F19" w:rsidRDefault="00744180">
      <w:pPr>
        <w:pStyle w:val="NormalWeb"/>
        <w:spacing w:before="0" w:beforeAutospacing="0" w:after="0" w:afterAutospacing="0" w:line="360" w:lineRule="exact"/>
        <w:jc w:val="center"/>
        <w:rPr>
          <w:b/>
          <w:spacing w:val="-2"/>
          <w:sz w:val="26"/>
          <w:szCs w:val="26"/>
        </w:rPr>
      </w:pPr>
      <w:r>
        <w:rPr>
          <w:b/>
          <w:bCs/>
          <w:sz w:val="26"/>
          <w:szCs w:val="26"/>
        </w:rPr>
        <w:t xml:space="preserve">năm học 2026 - 2027 </w:t>
      </w:r>
      <w:r>
        <w:rPr>
          <w:b/>
          <w:spacing w:val="-2"/>
          <w:sz w:val="26"/>
          <w:szCs w:val="26"/>
        </w:rPr>
        <w:t>đối với Sinh viên với các nội dung như sau:</w:t>
      </w:r>
    </w:p>
    <w:p w14:paraId="3216EE53" w14:textId="77777777" w:rsidR="00723F19" w:rsidRDefault="00723F19">
      <w:pPr>
        <w:pStyle w:val="NormalWeb"/>
        <w:spacing w:before="0" w:beforeAutospacing="0" w:after="0" w:afterAutospacing="0"/>
        <w:ind w:firstLine="567"/>
        <w:jc w:val="both"/>
        <w:rPr>
          <w:spacing w:val="-2"/>
          <w:sz w:val="26"/>
          <w:szCs w:val="26"/>
        </w:rPr>
      </w:pPr>
    </w:p>
    <w:p w14:paraId="3216EE54" w14:textId="77777777" w:rsidR="00723F19" w:rsidRDefault="00744180">
      <w:pPr>
        <w:pStyle w:val="NormalWeb"/>
        <w:spacing w:before="0" w:beforeAutospacing="0" w:after="0" w:afterAutospacing="0" w:line="360" w:lineRule="exact"/>
        <w:ind w:firstLine="567"/>
        <w:jc w:val="both"/>
        <w:rPr>
          <w:spacing w:val="-2"/>
          <w:sz w:val="26"/>
          <w:szCs w:val="26"/>
        </w:rPr>
      </w:pPr>
      <w:r>
        <w:rPr>
          <w:b/>
          <w:spacing w:val="-2"/>
          <w:sz w:val="26"/>
          <w:szCs w:val="26"/>
        </w:rPr>
        <w:t xml:space="preserve">I. Đối tượng được xét cấp học bổng HTHT: </w:t>
      </w:r>
      <w:r>
        <w:rPr>
          <w:spacing w:val="-2"/>
          <w:sz w:val="26"/>
          <w:szCs w:val="26"/>
        </w:rPr>
        <w:t>Sinh viên Đại học hệ chính quy hiện đang theo học tại Trường, cụ thể:</w:t>
      </w:r>
    </w:p>
    <w:p w14:paraId="3216EE55" w14:textId="77777777" w:rsidR="00723F19" w:rsidRDefault="00744180">
      <w:pPr>
        <w:pStyle w:val="Default"/>
        <w:spacing w:line="360" w:lineRule="exact"/>
        <w:ind w:firstLine="567"/>
        <w:jc w:val="both"/>
        <w:rPr>
          <w:color w:val="auto"/>
          <w:sz w:val="26"/>
          <w:szCs w:val="26"/>
        </w:rPr>
      </w:pPr>
      <w:r>
        <w:rPr>
          <w:color w:val="auto"/>
          <w:sz w:val="26"/>
          <w:szCs w:val="26"/>
        </w:rPr>
        <w:t>1. Cấp học bổng hỗ trợ học tập với mức bằng 70% học phí cho Sinh viên thuộc các trường hợp: Có bố mẹ, anh, chị, em ruột hoặc bản thân mắc bệnh hiểm nghèo, hoặc tai nạn phải chữa trị lâu dài, mất khả năng lao động;</w:t>
      </w:r>
    </w:p>
    <w:p w14:paraId="3216EE56" w14:textId="77777777" w:rsidR="00723F19" w:rsidRDefault="00744180">
      <w:pPr>
        <w:pStyle w:val="Default"/>
        <w:spacing w:line="360" w:lineRule="exact"/>
        <w:ind w:firstLine="567"/>
        <w:jc w:val="both"/>
        <w:rPr>
          <w:color w:val="auto"/>
          <w:sz w:val="26"/>
          <w:szCs w:val="28"/>
        </w:rPr>
      </w:pPr>
      <w:r>
        <w:rPr>
          <w:color w:val="auto"/>
          <w:sz w:val="26"/>
          <w:szCs w:val="26"/>
        </w:rPr>
        <w:t>2. Cấp học bổng hỗ trợ học tập với mức bằng 50% học phí cho các Sinh viên có cha ho</w:t>
      </w:r>
      <w:r>
        <w:rPr>
          <w:rFonts w:hint="eastAsia"/>
          <w:color w:val="auto"/>
          <w:sz w:val="26"/>
          <w:szCs w:val="26"/>
        </w:rPr>
        <w:t>ặ</w:t>
      </w:r>
      <w:r>
        <w:rPr>
          <w:color w:val="auto"/>
          <w:sz w:val="26"/>
          <w:szCs w:val="26"/>
        </w:rPr>
        <w:t>c mẹ ho</w:t>
      </w:r>
      <w:r>
        <w:rPr>
          <w:rFonts w:hint="eastAsia"/>
          <w:color w:val="auto"/>
          <w:sz w:val="26"/>
          <w:szCs w:val="26"/>
        </w:rPr>
        <w:t>ặ</w:t>
      </w:r>
      <w:r>
        <w:rPr>
          <w:color w:val="auto"/>
          <w:sz w:val="26"/>
          <w:szCs w:val="26"/>
        </w:rPr>
        <w:t>c cả cha và mẹ ho</w:t>
      </w:r>
      <w:r>
        <w:rPr>
          <w:rFonts w:hint="eastAsia"/>
          <w:color w:val="auto"/>
          <w:sz w:val="26"/>
          <w:szCs w:val="26"/>
        </w:rPr>
        <w:t>ặ</w:t>
      </w:r>
      <w:r>
        <w:rPr>
          <w:color w:val="auto"/>
          <w:sz w:val="26"/>
          <w:szCs w:val="26"/>
        </w:rPr>
        <w:t>c ông bà (trong tr</w:t>
      </w:r>
      <w:r>
        <w:rPr>
          <w:rFonts w:hint="eastAsia"/>
          <w:color w:val="auto"/>
          <w:sz w:val="26"/>
          <w:szCs w:val="26"/>
        </w:rPr>
        <w:t>ườ</w:t>
      </w:r>
      <w:r>
        <w:rPr>
          <w:color w:val="auto"/>
          <w:sz w:val="26"/>
          <w:szCs w:val="26"/>
        </w:rPr>
        <w:t>ng h</w:t>
      </w:r>
      <w:r>
        <w:rPr>
          <w:rFonts w:hint="eastAsia"/>
          <w:color w:val="auto"/>
          <w:sz w:val="26"/>
          <w:szCs w:val="26"/>
        </w:rPr>
        <w:t>ợ</w:t>
      </w:r>
      <w:r>
        <w:rPr>
          <w:color w:val="auto"/>
          <w:sz w:val="26"/>
          <w:szCs w:val="26"/>
        </w:rPr>
        <w:t xml:space="preserve">p </w:t>
      </w:r>
      <w:r>
        <w:rPr>
          <w:rFonts w:hint="eastAsia"/>
          <w:color w:val="auto"/>
          <w:sz w:val="26"/>
          <w:szCs w:val="26"/>
        </w:rPr>
        <w:t>ở vớ</w:t>
      </w:r>
      <w:r>
        <w:rPr>
          <w:color w:val="auto"/>
          <w:sz w:val="26"/>
          <w:szCs w:val="26"/>
        </w:rPr>
        <w:t xml:space="preserve">i ông bà) thuộc hộ nghèo, hộ cận nghèo; </w:t>
      </w:r>
      <w:r>
        <w:rPr>
          <w:color w:val="auto"/>
          <w:sz w:val="26"/>
          <w:szCs w:val="28"/>
        </w:rPr>
        <w:t xml:space="preserve">Sinh viên có anh/chị/em ruột cùng thời </w:t>
      </w:r>
      <w:r>
        <w:rPr>
          <w:rFonts w:hint="eastAsia"/>
          <w:color w:val="auto"/>
          <w:sz w:val="26"/>
          <w:szCs w:val="28"/>
        </w:rPr>
        <w:t>đ</w:t>
      </w:r>
      <w:r>
        <w:rPr>
          <w:color w:val="auto"/>
          <w:sz w:val="26"/>
          <w:szCs w:val="28"/>
        </w:rPr>
        <w:t xml:space="preserve">iểm </w:t>
      </w:r>
      <w:r>
        <w:rPr>
          <w:rFonts w:hint="eastAsia"/>
          <w:color w:val="auto"/>
          <w:sz w:val="26"/>
          <w:szCs w:val="28"/>
        </w:rPr>
        <w:t>đ</w:t>
      </w:r>
      <w:r>
        <w:rPr>
          <w:color w:val="auto"/>
          <w:sz w:val="26"/>
          <w:szCs w:val="28"/>
        </w:rPr>
        <w:t>ang theo học tại Tr</w:t>
      </w:r>
      <w:r>
        <w:rPr>
          <w:rFonts w:hint="eastAsia"/>
          <w:color w:val="auto"/>
          <w:sz w:val="26"/>
          <w:szCs w:val="28"/>
        </w:rPr>
        <w:t>ư</w:t>
      </w:r>
      <w:r>
        <w:rPr>
          <w:color w:val="auto"/>
          <w:sz w:val="26"/>
          <w:szCs w:val="28"/>
        </w:rPr>
        <w:t xml:space="preserve">ờng </w:t>
      </w:r>
      <w:r>
        <w:rPr>
          <w:rFonts w:hint="eastAsia"/>
          <w:color w:val="auto"/>
          <w:sz w:val="26"/>
          <w:szCs w:val="28"/>
        </w:rPr>
        <w:t>Đ</w:t>
      </w:r>
      <w:r>
        <w:rPr>
          <w:color w:val="auto"/>
          <w:sz w:val="26"/>
          <w:szCs w:val="28"/>
        </w:rPr>
        <w:t>ại học Kinh tế - Kỹ thuật Công nghiệp.</w:t>
      </w:r>
    </w:p>
    <w:p w14:paraId="3216EE57" w14:textId="77777777" w:rsidR="00723F19" w:rsidRDefault="00744180">
      <w:pPr>
        <w:pStyle w:val="Default"/>
        <w:spacing w:line="360" w:lineRule="exact"/>
        <w:ind w:firstLine="567"/>
        <w:jc w:val="both"/>
        <w:rPr>
          <w:sz w:val="26"/>
          <w:szCs w:val="26"/>
        </w:rPr>
      </w:pPr>
      <w:r>
        <w:rPr>
          <w:color w:val="auto"/>
          <w:sz w:val="26"/>
          <w:szCs w:val="26"/>
        </w:rPr>
        <w:t xml:space="preserve">3. Các trường hợp đặc biệt khó khăn (không thuộc các đối tượng đã nêu </w:t>
      </w:r>
      <w:r>
        <w:rPr>
          <w:sz w:val="26"/>
          <w:szCs w:val="26"/>
        </w:rPr>
        <w:t>trên):</w:t>
      </w:r>
    </w:p>
    <w:p w14:paraId="3216EE58" w14:textId="77777777" w:rsidR="00723F19" w:rsidRDefault="00744180">
      <w:pPr>
        <w:pStyle w:val="BodyTextIndent"/>
        <w:spacing w:before="0" w:after="0" w:line="360" w:lineRule="exact"/>
        <w:ind w:left="0" w:firstLine="567"/>
        <w:rPr>
          <w:rFonts w:ascii="Times New Roman" w:hAnsi="Times New Roman"/>
          <w:color w:val="000000" w:themeColor="text1"/>
          <w:szCs w:val="26"/>
        </w:rPr>
      </w:pPr>
      <w:r>
        <w:rPr>
          <w:rFonts w:ascii="Times New Roman" w:hAnsi="Times New Roman"/>
          <w:szCs w:val="26"/>
        </w:rPr>
        <w:t xml:space="preserve">a. Cấp học bổng hỗ trợ học tập với mức bằng 100% học phí cho Sinh viên có hoàn cảnh đặc biệt khó khăn khác ngoài các đối tượng nêu trên được lớp bình chọn có tinh thần vượt khó có kết quả học tập và rèn luyện từ loại khá trở </w:t>
      </w:r>
      <w:r>
        <w:rPr>
          <w:rFonts w:ascii="Times New Roman" w:hAnsi="Times New Roman"/>
          <w:color w:val="000000" w:themeColor="text1"/>
          <w:szCs w:val="26"/>
        </w:rPr>
        <w:t>lên (không thuộc diện đạt học bổng KKHT học kỳ II năm học 2025 - 2026).</w:t>
      </w:r>
    </w:p>
    <w:p w14:paraId="3216EE59"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szCs w:val="26"/>
        </w:rPr>
        <w:t>b. Cấp học bổng hỗ trợ học tập với mức bằng 30% học phí cho Sinh viên:</w:t>
      </w:r>
    </w:p>
    <w:p w14:paraId="3216EE5A"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szCs w:val="26"/>
        </w:rPr>
        <w:t>- Là người dân tộc thiểu số có hoàn cảnh gia đình khó khăn.</w:t>
      </w:r>
    </w:p>
    <w:p w14:paraId="3216EE5B" w14:textId="77777777" w:rsidR="00723F19" w:rsidRDefault="00723F19"/>
    <w:p w14:paraId="3216EE5C" w14:textId="77777777" w:rsidR="00723F19" w:rsidRDefault="00723F19">
      <w:pPr>
        <w:jc w:val="center"/>
      </w:pPr>
    </w:p>
    <w:p w14:paraId="3216EE5D"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szCs w:val="26"/>
        </w:rPr>
        <w:lastRenderedPageBreak/>
        <w:t>- Sinh viên có bố hoặc mẹ không may mất sớm, ng</w:t>
      </w:r>
      <w:r>
        <w:rPr>
          <w:rFonts w:ascii="Times New Roman" w:hAnsi="Times New Roman" w:hint="eastAsia"/>
          <w:szCs w:val="26"/>
        </w:rPr>
        <w:t>ư</w:t>
      </w:r>
      <w:r>
        <w:rPr>
          <w:rFonts w:ascii="Times New Roman" w:hAnsi="Times New Roman"/>
          <w:szCs w:val="26"/>
        </w:rPr>
        <w:t xml:space="preserve">ời còn lại nuôi từ 02 con </w:t>
      </w:r>
      <w:r>
        <w:rPr>
          <w:rFonts w:ascii="Times New Roman" w:hAnsi="Times New Roman" w:hint="eastAsia"/>
          <w:szCs w:val="26"/>
        </w:rPr>
        <w:t>ă</w:t>
      </w:r>
      <w:r>
        <w:rPr>
          <w:rFonts w:ascii="Times New Roman" w:hAnsi="Times New Roman"/>
          <w:szCs w:val="26"/>
        </w:rPr>
        <w:t xml:space="preserve">n học trở lên và gia </w:t>
      </w:r>
      <w:r>
        <w:rPr>
          <w:rFonts w:ascii="Times New Roman" w:hAnsi="Times New Roman" w:hint="eastAsia"/>
          <w:szCs w:val="26"/>
        </w:rPr>
        <w:t>đ</w:t>
      </w:r>
      <w:r>
        <w:rPr>
          <w:rFonts w:ascii="Times New Roman" w:hAnsi="Times New Roman"/>
          <w:szCs w:val="26"/>
        </w:rPr>
        <w:t>ình có hoàn cảnh kinh tế khó kh</w:t>
      </w:r>
      <w:r>
        <w:rPr>
          <w:rFonts w:ascii="Times New Roman" w:hAnsi="Times New Roman" w:hint="eastAsia"/>
          <w:szCs w:val="26"/>
        </w:rPr>
        <w:t>ă</w:t>
      </w:r>
      <w:r>
        <w:rPr>
          <w:rFonts w:ascii="Times New Roman" w:hAnsi="Times New Roman"/>
          <w:szCs w:val="26"/>
        </w:rPr>
        <w:t>n.</w:t>
      </w:r>
    </w:p>
    <w:p w14:paraId="3216EE5E"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color w:val="000000" w:themeColor="text1"/>
          <w:szCs w:val="26"/>
        </w:rPr>
        <w:t xml:space="preserve">- Sinh viên có gia đình gặp </w:t>
      </w:r>
      <w:r>
        <w:rPr>
          <w:rFonts w:ascii="Times New Roman" w:hAnsi="Times New Roman"/>
          <w:color w:val="000000" w:themeColor="text1"/>
          <w:szCs w:val="26"/>
          <w:shd w:val="clear" w:color="auto" w:fill="FFFFFF"/>
        </w:rPr>
        <w:t>rủi ro đột xuất, khó khăn về tài chính do ảnh h</w:t>
      </w:r>
      <w:r>
        <w:rPr>
          <w:rFonts w:ascii="Times New Roman" w:hAnsi="Times New Roman" w:hint="eastAsia"/>
          <w:color w:val="000000" w:themeColor="text1"/>
          <w:szCs w:val="26"/>
          <w:shd w:val="clear" w:color="auto" w:fill="FFFFFF"/>
        </w:rPr>
        <w:t>ưở</w:t>
      </w:r>
      <w:r>
        <w:rPr>
          <w:rFonts w:ascii="Times New Roman" w:hAnsi="Times New Roman"/>
          <w:color w:val="000000" w:themeColor="text1"/>
          <w:szCs w:val="26"/>
          <w:shd w:val="clear" w:color="auto" w:fill="FFFFFF"/>
        </w:rPr>
        <w:t>ng n</w:t>
      </w:r>
      <w:r>
        <w:rPr>
          <w:rFonts w:ascii="Times New Roman" w:hAnsi="Times New Roman" w:hint="eastAsia"/>
          <w:color w:val="000000" w:themeColor="text1"/>
          <w:szCs w:val="26"/>
          <w:shd w:val="clear" w:color="auto" w:fill="FFFFFF"/>
        </w:rPr>
        <w:t>ặ</w:t>
      </w:r>
      <w:r>
        <w:rPr>
          <w:rFonts w:ascii="Times New Roman" w:hAnsi="Times New Roman"/>
          <w:color w:val="000000" w:themeColor="text1"/>
          <w:szCs w:val="26"/>
          <w:shd w:val="clear" w:color="auto" w:fill="FFFFFF"/>
        </w:rPr>
        <w:t>ng nề của thiên tai,</w:t>
      </w:r>
      <w:r>
        <w:rPr>
          <w:rFonts w:ascii="Times New Roman" w:hAnsi="Times New Roman"/>
          <w:color w:val="000000" w:themeColor="text1"/>
          <w:sz w:val="23"/>
          <w:szCs w:val="23"/>
          <w:shd w:val="clear" w:color="auto" w:fill="FFFFFF"/>
        </w:rPr>
        <w:t xml:space="preserve"> </w:t>
      </w:r>
      <w:r>
        <w:rPr>
          <w:rFonts w:ascii="Times New Roman" w:hAnsi="Times New Roman"/>
          <w:color w:val="000000" w:themeColor="text1"/>
          <w:szCs w:val="26"/>
        </w:rPr>
        <w:t>dịch bệnh, hỏa hoạn ... (</w:t>
      </w:r>
      <w:r>
        <w:rPr>
          <w:rFonts w:ascii="Times New Roman" w:hAnsi="Times New Roman"/>
          <w:szCs w:val="26"/>
        </w:rPr>
        <w:t>Sinh viên cần ghi rõ thời gian gia đình gặp rủi ro, khó khăn từ ngày, tháng nào trong học kỳ I năm học 2026 - 2027).</w:t>
      </w:r>
    </w:p>
    <w:p w14:paraId="3216EE5F" w14:textId="77777777" w:rsidR="00723F19" w:rsidRDefault="00744180">
      <w:pPr>
        <w:pStyle w:val="Default"/>
        <w:spacing w:line="360" w:lineRule="exact"/>
        <w:ind w:firstLine="567"/>
        <w:jc w:val="both"/>
        <w:rPr>
          <w:b/>
          <w:bCs/>
          <w:color w:val="auto"/>
          <w:sz w:val="26"/>
          <w:szCs w:val="26"/>
        </w:rPr>
      </w:pPr>
      <w:r>
        <w:rPr>
          <w:b/>
          <w:bCs/>
          <w:color w:val="auto"/>
          <w:sz w:val="26"/>
          <w:szCs w:val="26"/>
        </w:rPr>
        <w:t>II. Quy trình tổ chức thực hiện:</w:t>
      </w:r>
    </w:p>
    <w:p w14:paraId="3216EE60" w14:textId="77777777" w:rsidR="00723F19" w:rsidRDefault="00744180">
      <w:pPr>
        <w:pStyle w:val="Default"/>
        <w:spacing w:line="360" w:lineRule="exact"/>
        <w:ind w:firstLine="567"/>
        <w:jc w:val="both"/>
        <w:rPr>
          <w:b/>
          <w:bCs/>
          <w:color w:val="auto"/>
          <w:sz w:val="26"/>
          <w:szCs w:val="26"/>
        </w:rPr>
      </w:pPr>
      <w:r>
        <w:rPr>
          <w:b/>
          <w:bCs/>
          <w:color w:val="auto"/>
          <w:sz w:val="26"/>
          <w:szCs w:val="26"/>
        </w:rPr>
        <w:t xml:space="preserve">1. Hồ sơ đề nghị xét cấp học bổng HTHT: </w:t>
      </w:r>
    </w:p>
    <w:p w14:paraId="3216EE61" w14:textId="77777777" w:rsidR="00723F19" w:rsidRDefault="00744180">
      <w:pPr>
        <w:pStyle w:val="Default"/>
        <w:spacing w:line="360" w:lineRule="exact"/>
        <w:ind w:firstLine="567"/>
        <w:jc w:val="both"/>
        <w:rPr>
          <w:bCs/>
          <w:color w:val="auto"/>
          <w:sz w:val="26"/>
          <w:szCs w:val="26"/>
        </w:rPr>
      </w:pPr>
      <w:r>
        <w:rPr>
          <w:bCs/>
          <w:color w:val="auto"/>
          <w:sz w:val="26"/>
          <w:szCs w:val="26"/>
        </w:rPr>
        <w:t>a) Đơn đề nghị xét cấp học bổng HTHT theo mẫu.</w:t>
      </w:r>
    </w:p>
    <w:p w14:paraId="3216EE62" w14:textId="77777777" w:rsidR="00723F19" w:rsidRDefault="00744180">
      <w:pPr>
        <w:pStyle w:val="Default"/>
        <w:spacing w:line="360" w:lineRule="exact"/>
        <w:ind w:firstLine="567"/>
        <w:jc w:val="both"/>
        <w:rPr>
          <w:color w:val="000000" w:themeColor="text1"/>
          <w:sz w:val="26"/>
          <w:szCs w:val="26"/>
          <w:shd w:val="clear" w:color="auto" w:fill="FFFFFF"/>
        </w:rPr>
      </w:pPr>
      <w:r>
        <w:rPr>
          <w:bCs/>
          <w:color w:val="000000" w:themeColor="text1"/>
          <w:sz w:val="26"/>
          <w:szCs w:val="26"/>
        </w:rPr>
        <w:t>b) Bản sao công ch</w:t>
      </w:r>
      <w:r>
        <w:rPr>
          <w:rFonts w:hint="eastAsia"/>
          <w:bCs/>
          <w:color w:val="000000" w:themeColor="text1"/>
          <w:sz w:val="26"/>
          <w:szCs w:val="26"/>
        </w:rPr>
        <w:t>ứ</w:t>
      </w:r>
      <w:r>
        <w:rPr>
          <w:bCs/>
          <w:color w:val="000000" w:themeColor="text1"/>
          <w:sz w:val="26"/>
          <w:szCs w:val="26"/>
        </w:rPr>
        <w:t xml:space="preserve">ng </w:t>
      </w:r>
      <w:r>
        <w:rPr>
          <w:color w:val="000000" w:themeColor="text1"/>
          <w:sz w:val="26"/>
          <w:szCs w:val="26"/>
          <w:shd w:val="clear" w:color="auto" w:fill="FFFFFF"/>
        </w:rPr>
        <w:t xml:space="preserve">Giấy khai sinh </w:t>
      </w:r>
    </w:p>
    <w:p w14:paraId="3216EE63" w14:textId="77777777" w:rsidR="00723F19" w:rsidRDefault="00744180">
      <w:pPr>
        <w:pStyle w:val="Default"/>
        <w:spacing w:line="360" w:lineRule="exact"/>
        <w:ind w:firstLine="567"/>
        <w:jc w:val="both"/>
        <w:rPr>
          <w:color w:val="auto"/>
          <w:sz w:val="26"/>
          <w:szCs w:val="26"/>
          <w:shd w:val="clear" w:color="auto" w:fill="FFFFFF"/>
        </w:rPr>
      </w:pPr>
      <w:r>
        <w:rPr>
          <w:color w:val="auto"/>
          <w:sz w:val="26"/>
          <w:szCs w:val="26"/>
        </w:rPr>
        <w:t>Tùy</w:t>
      </w:r>
      <w:r>
        <w:rPr>
          <w:color w:val="auto"/>
          <w:spacing w:val="1"/>
          <w:sz w:val="26"/>
          <w:szCs w:val="26"/>
        </w:rPr>
        <w:t xml:space="preserve"> </w:t>
      </w:r>
      <w:r>
        <w:rPr>
          <w:color w:val="auto"/>
          <w:sz w:val="26"/>
          <w:szCs w:val="26"/>
        </w:rPr>
        <w:t>theo</w:t>
      </w:r>
      <w:r>
        <w:rPr>
          <w:color w:val="auto"/>
          <w:spacing w:val="7"/>
          <w:sz w:val="26"/>
          <w:szCs w:val="26"/>
        </w:rPr>
        <w:t xml:space="preserve"> </w:t>
      </w:r>
      <w:r>
        <w:rPr>
          <w:color w:val="auto"/>
          <w:sz w:val="26"/>
          <w:szCs w:val="26"/>
        </w:rPr>
        <w:t>từng</w:t>
      </w:r>
      <w:r>
        <w:rPr>
          <w:color w:val="auto"/>
          <w:spacing w:val="7"/>
          <w:sz w:val="26"/>
          <w:szCs w:val="26"/>
        </w:rPr>
        <w:t xml:space="preserve"> </w:t>
      </w:r>
      <w:r>
        <w:rPr>
          <w:color w:val="auto"/>
          <w:sz w:val="26"/>
          <w:szCs w:val="26"/>
        </w:rPr>
        <w:t>đối</w:t>
      </w:r>
      <w:r>
        <w:rPr>
          <w:color w:val="auto"/>
          <w:spacing w:val="7"/>
          <w:sz w:val="26"/>
          <w:szCs w:val="26"/>
        </w:rPr>
        <w:t xml:space="preserve"> </w:t>
      </w:r>
      <w:r>
        <w:rPr>
          <w:color w:val="auto"/>
          <w:sz w:val="26"/>
          <w:szCs w:val="26"/>
        </w:rPr>
        <w:t>tượng</w:t>
      </w:r>
      <w:r>
        <w:rPr>
          <w:color w:val="auto"/>
          <w:spacing w:val="5"/>
          <w:sz w:val="26"/>
          <w:szCs w:val="26"/>
        </w:rPr>
        <w:t xml:space="preserve"> </w:t>
      </w:r>
      <w:r>
        <w:rPr>
          <w:color w:val="auto"/>
          <w:sz w:val="26"/>
          <w:szCs w:val="26"/>
        </w:rPr>
        <w:t>được</w:t>
      </w:r>
      <w:r>
        <w:rPr>
          <w:color w:val="auto"/>
          <w:spacing w:val="9"/>
          <w:sz w:val="26"/>
          <w:szCs w:val="26"/>
        </w:rPr>
        <w:t xml:space="preserve"> </w:t>
      </w:r>
      <w:r>
        <w:rPr>
          <w:color w:val="auto"/>
          <w:sz w:val="26"/>
          <w:szCs w:val="26"/>
        </w:rPr>
        <w:t>xét cấp học bổng hỗ trợ học tập</w:t>
      </w:r>
      <w:r>
        <w:rPr>
          <w:color w:val="auto"/>
          <w:spacing w:val="7"/>
          <w:sz w:val="26"/>
          <w:szCs w:val="26"/>
        </w:rPr>
        <w:t xml:space="preserve"> </w:t>
      </w:r>
      <w:r>
        <w:rPr>
          <w:color w:val="auto"/>
          <w:sz w:val="26"/>
          <w:szCs w:val="26"/>
        </w:rPr>
        <w:t xml:space="preserve">cần </w:t>
      </w:r>
      <w:r>
        <w:rPr>
          <w:color w:val="auto"/>
          <w:spacing w:val="-62"/>
          <w:sz w:val="26"/>
          <w:szCs w:val="26"/>
        </w:rPr>
        <w:t xml:space="preserve"> </w:t>
      </w:r>
      <w:r>
        <w:rPr>
          <w:color w:val="auto"/>
          <w:sz w:val="26"/>
          <w:szCs w:val="26"/>
        </w:rPr>
        <w:t>nộp</w:t>
      </w:r>
      <w:r>
        <w:rPr>
          <w:color w:val="auto"/>
          <w:spacing w:val="-2"/>
          <w:sz w:val="26"/>
          <w:szCs w:val="26"/>
        </w:rPr>
        <w:t xml:space="preserve"> </w:t>
      </w:r>
      <w:r>
        <w:rPr>
          <w:color w:val="auto"/>
          <w:sz w:val="26"/>
          <w:szCs w:val="26"/>
        </w:rPr>
        <w:t>bản</w:t>
      </w:r>
      <w:r>
        <w:rPr>
          <w:color w:val="auto"/>
          <w:spacing w:val="-1"/>
          <w:sz w:val="26"/>
          <w:szCs w:val="26"/>
        </w:rPr>
        <w:t xml:space="preserve"> </w:t>
      </w:r>
      <w:r>
        <w:rPr>
          <w:color w:val="auto"/>
          <w:sz w:val="26"/>
          <w:szCs w:val="26"/>
        </w:rPr>
        <w:t>sao</w:t>
      </w:r>
      <w:r>
        <w:rPr>
          <w:color w:val="auto"/>
          <w:spacing w:val="-1"/>
          <w:sz w:val="26"/>
          <w:szCs w:val="26"/>
        </w:rPr>
        <w:t xml:space="preserve"> </w:t>
      </w:r>
      <w:r>
        <w:rPr>
          <w:color w:val="auto"/>
          <w:sz w:val="26"/>
          <w:szCs w:val="26"/>
        </w:rPr>
        <w:t>công</w:t>
      </w:r>
      <w:r>
        <w:rPr>
          <w:color w:val="auto"/>
          <w:spacing w:val="-1"/>
          <w:sz w:val="26"/>
          <w:szCs w:val="26"/>
        </w:rPr>
        <w:t xml:space="preserve"> </w:t>
      </w:r>
      <w:r>
        <w:rPr>
          <w:color w:val="auto"/>
          <w:sz w:val="26"/>
          <w:szCs w:val="26"/>
        </w:rPr>
        <w:t>chứng hoặc</w:t>
      </w:r>
      <w:r>
        <w:rPr>
          <w:color w:val="auto"/>
          <w:spacing w:val="-1"/>
          <w:sz w:val="26"/>
          <w:szCs w:val="26"/>
        </w:rPr>
        <w:t xml:space="preserve"> </w:t>
      </w:r>
      <w:r>
        <w:rPr>
          <w:color w:val="auto"/>
          <w:sz w:val="26"/>
          <w:szCs w:val="26"/>
        </w:rPr>
        <w:t>giấy</w:t>
      </w:r>
      <w:r>
        <w:rPr>
          <w:color w:val="auto"/>
          <w:spacing w:val="-3"/>
          <w:sz w:val="26"/>
          <w:szCs w:val="26"/>
        </w:rPr>
        <w:t xml:space="preserve"> </w:t>
      </w:r>
      <w:r>
        <w:rPr>
          <w:color w:val="auto"/>
          <w:sz w:val="26"/>
          <w:szCs w:val="26"/>
        </w:rPr>
        <w:t>xác</w:t>
      </w:r>
      <w:r>
        <w:rPr>
          <w:color w:val="auto"/>
          <w:spacing w:val="-1"/>
          <w:sz w:val="26"/>
          <w:szCs w:val="26"/>
        </w:rPr>
        <w:t xml:space="preserve"> </w:t>
      </w:r>
      <w:r>
        <w:rPr>
          <w:color w:val="auto"/>
          <w:sz w:val="26"/>
          <w:szCs w:val="26"/>
        </w:rPr>
        <w:t>nhận</w:t>
      </w:r>
      <w:r>
        <w:rPr>
          <w:color w:val="auto"/>
          <w:spacing w:val="-2"/>
          <w:sz w:val="26"/>
          <w:szCs w:val="26"/>
        </w:rPr>
        <w:t xml:space="preserve"> </w:t>
      </w:r>
      <w:r>
        <w:rPr>
          <w:color w:val="auto"/>
          <w:sz w:val="26"/>
          <w:szCs w:val="26"/>
        </w:rPr>
        <w:t>các</w:t>
      </w:r>
      <w:r>
        <w:rPr>
          <w:color w:val="auto"/>
          <w:spacing w:val="-1"/>
          <w:sz w:val="26"/>
          <w:szCs w:val="26"/>
        </w:rPr>
        <w:t xml:space="preserve"> </w:t>
      </w:r>
      <w:r>
        <w:rPr>
          <w:color w:val="auto"/>
          <w:sz w:val="26"/>
          <w:szCs w:val="26"/>
        </w:rPr>
        <w:t>loại</w:t>
      </w:r>
      <w:r>
        <w:rPr>
          <w:color w:val="auto"/>
          <w:spacing w:val="-1"/>
          <w:sz w:val="26"/>
          <w:szCs w:val="26"/>
        </w:rPr>
        <w:t xml:space="preserve"> </w:t>
      </w:r>
      <w:r>
        <w:rPr>
          <w:color w:val="auto"/>
          <w:sz w:val="26"/>
          <w:szCs w:val="26"/>
        </w:rPr>
        <w:t>giấy</w:t>
      </w:r>
      <w:r>
        <w:rPr>
          <w:color w:val="auto"/>
          <w:spacing w:val="-3"/>
          <w:sz w:val="26"/>
          <w:szCs w:val="26"/>
        </w:rPr>
        <w:t xml:space="preserve"> </w:t>
      </w:r>
      <w:r>
        <w:rPr>
          <w:color w:val="auto"/>
          <w:sz w:val="26"/>
          <w:szCs w:val="26"/>
        </w:rPr>
        <w:t>tờ</w:t>
      </w:r>
      <w:r>
        <w:rPr>
          <w:color w:val="auto"/>
          <w:spacing w:val="-1"/>
          <w:sz w:val="26"/>
          <w:szCs w:val="26"/>
        </w:rPr>
        <w:t xml:space="preserve"> </w:t>
      </w:r>
      <w:r>
        <w:rPr>
          <w:color w:val="auto"/>
          <w:sz w:val="26"/>
          <w:szCs w:val="26"/>
        </w:rPr>
        <w:t>sau:</w:t>
      </w:r>
    </w:p>
    <w:p w14:paraId="3216EE64" w14:textId="77777777" w:rsidR="00723F19" w:rsidRDefault="00744180">
      <w:pPr>
        <w:pStyle w:val="Default"/>
        <w:spacing w:line="360" w:lineRule="exact"/>
        <w:ind w:firstLine="567"/>
        <w:jc w:val="both"/>
        <w:rPr>
          <w:color w:val="auto"/>
          <w:sz w:val="26"/>
          <w:szCs w:val="26"/>
        </w:rPr>
      </w:pPr>
      <w:r>
        <w:rPr>
          <w:bCs/>
          <w:color w:val="auto"/>
          <w:sz w:val="26"/>
          <w:szCs w:val="26"/>
        </w:rPr>
        <w:t xml:space="preserve">- Giấy xác nhận </w:t>
      </w:r>
      <w:r>
        <w:rPr>
          <w:color w:val="auto"/>
          <w:sz w:val="26"/>
          <w:szCs w:val="26"/>
        </w:rPr>
        <w:t>bố mẹ, anh, chị, em ruột hoặc bản thân mắc bệnh hiểm nghèo, hoặc tai nạn phải chữa trị lâu dài, mất khả năng lao động</w:t>
      </w:r>
      <w:r>
        <w:rPr>
          <w:color w:val="auto"/>
          <w:sz w:val="26"/>
          <w:szCs w:val="26"/>
          <w:shd w:val="clear" w:color="auto" w:fill="FFFFFF"/>
        </w:rPr>
        <w:t xml:space="preserve"> </w:t>
      </w:r>
      <w:r>
        <w:rPr>
          <w:color w:val="auto"/>
          <w:sz w:val="26"/>
          <w:szCs w:val="26"/>
        </w:rPr>
        <w:t>(đối tượng phần 1 Mục I).</w:t>
      </w:r>
    </w:p>
    <w:p w14:paraId="3216EE65" w14:textId="77777777" w:rsidR="00723F19" w:rsidRDefault="00744180">
      <w:pPr>
        <w:pStyle w:val="Default"/>
        <w:spacing w:line="360" w:lineRule="exact"/>
        <w:ind w:firstLine="567"/>
        <w:jc w:val="both"/>
        <w:rPr>
          <w:color w:val="auto"/>
          <w:sz w:val="26"/>
          <w:szCs w:val="26"/>
        </w:rPr>
      </w:pPr>
      <w:r>
        <w:rPr>
          <w:color w:val="auto"/>
          <w:sz w:val="26"/>
          <w:szCs w:val="26"/>
        </w:rPr>
        <w:t xml:space="preserve">Danh mục bệnh hiểm nghèo được quy định tại </w:t>
      </w:r>
      <w:r>
        <w:rPr>
          <w:color w:val="auto"/>
          <w:sz w:val="26"/>
          <w:szCs w:val="26"/>
          <w:shd w:val="clear" w:color="auto" w:fill="FFFFFF"/>
        </w:rPr>
        <w:t>Thông tư số 50/2024/TT-BYT ngày 31/12/2024 của Bộ trưởng Bộ Y tế.</w:t>
      </w:r>
    </w:p>
    <w:p w14:paraId="3216EE66" w14:textId="77777777" w:rsidR="00723F19" w:rsidRDefault="00744180">
      <w:pPr>
        <w:pStyle w:val="Default"/>
        <w:spacing w:line="360" w:lineRule="exact"/>
        <w:ind w:firstLine="567"/>
        <w:jc w:val="both"/>
        <w:rPr>
          <w:color w:val="auto"/>
          <w:sz w:val="26"/>
          <w:szCs w:val="26"/>
        </w:rPr>
      </w:pPr>
      <w:r>
        <w:rPr>
          <w:color w:val="auto"/>
          <w:sz w:val="26"/>
          <w:szCs w:val="26"/>
        </w:rPr>
        <w:t xml:space="preserve">- </w:t>
      </w:r>
      <w:r>
        <w:rPr>
          <w:color w:val="auto"/>
          <w:sz w:val="26"/>
          <w:szCs w:val="26"/>
          <w:shd w:val="clear" w:color="auto" w:fill="FFFFFF"/>
        </w:rPr>
        <w:t>Giấy chứng nhận hộ nghèo hoặc hộ cận nghèo có giá trị sử dụng </w:t>
      </w:r>
      <w:r>
        <w:rPr>
          <w:rStyle w:val="Strong"/>
          <w:b w:val="0"/>
          <w:color w:val="auto"/>
          <w:sz w:val="26"/>
          <w:szCs w:val="26"/>
          <w:shd w:val="clear" w:color="auto" w:fill="FFFFFF"/>
        </w:rPr>
        <w:t>trong năm 2026</w:t>
      </w:r>
      <w:r>
        <w:rPr>
          <w:rStyle w:val="Strong"/>
          <w:color w:val="auto"/>
          <w:sz w:val="26"/>
          <w:szCs w:val="26"/>
          <w:shd w:val="clear" w:color="auto" w:fill="FFFFFF"/>
        </w:rPr>
        <w:t xml:space="preserve"> </w:t>
      </w:r>
      <w:r>
        <w:rPr>
          <w:color w:val="auto"/>
          <w:sz w:val="26"/>
          <w:szCs w:val="26"/>
        </w:rPr>
        <w:t xml:space="preserve">(đối tượng phần 2 Mục I). </w:t>
      </w:r>
    </w:p>
    <w:p w14:paraId="3216EE67" w14:textId="77777777" w:rsidR="00723F19" w:rsidRDefault="00744180">
      <w:pPr>
        <w:pStyle w:val="Default"/>
        <w:spacing w:line="360" w:lineRule="exact"/>
        <w:ind w:firstLine="567"/>
        <w:jc w:val="both"/>
        <w:rPr>
          <w:color w:val="000000" w:themeColor="text1"/>
          <w:sz w:val="26"/>
          <w:szCs w:val="26"/>
        </w:rPr>
      </w:pPr>
      <w:r>
        <w:rPr>
          <w:color w:val="000000" w:themeColor="text1"/>
          <w:sz w:val="26"/>
          <w:szCs w:val="26"/>
          <w:shd w:val="clear" w:color="auto" w:fill="FFFFFF"/>
        </w:rPr>
        <w:t xml:space="preserve">- Giấy xác nhận quan hệ anh chị em ruột của </w:t>
      </w:r>
      <w:r>
        <w:rPr>
          <w:rFonts w:hint="eastAsia"/>
          <w:color w:val="000000" w:themeColor="text1"/>
          <w:sz w:val="26"/>
          <w:szCs w:val="26"/>
          <w:shd w:val="clear" w:color="auto" w:fill="FFFFFF"/>
        </w:rPr>
        <w:t>đ</w:t>
      </w:r>
      <w:r>
        <w:rPr>
          <w:color w:val="000000" w:themeColor="text1"/>
          <w:sz w:val="26"/>
          <w:szCs w:val="26"/>
          <w:shd w:val="clear" w:color="auto" w:fill="FFFFFF"/>
        </w:rPr>
        <w:t>ịa ph</w:t>
      </w:r>
      <w:r>
        <w:rPr>
          <w:rFonts w:hint="eastAsia"/>
          <w:color w:val="000000" w:themeColor="text1"/>
          <w:sz w:val="26"/>
          <w:szCs w:val="26"/>
          <w:shd w:val="clear" w:color="auto" w:fill="FFFFFF"/>
        </w:rPr>
        <w:t>ươ</w:t>
      </w:r>
      <w:r>
        <w:rPr>
          <w:color w:val="000000" w:themeColor="text1"/>
          <w:sz w:val="26"/>
          <w:szCs w:val="26"/>
          <w:shd w:val="clear" w:color="auto" w:fill="FFFFFF"/>
        </w:rPr>
        <w:t>ng n</w:t>
      </w:r>
      <w:r>
        <w:rPr>
          <w:rFonts w:hint="eastAsia"/>
          <w:color w:val="000000" w:themeColor="text1"/>
          <w:sz w:val="26"/>
          <w:szCs w:val="26"/>
          <w:shd w:val="clear" w:color="auto" w:fill="FFFFFF"/>
        </w:rPr>
        <w:t>ơ</w:t>
      </w:r>
      <w:r>
        <w:rPr>
          <w:color w:val="000000" w:themeColor="text1"/>
          <w:sz w:val="26"/>
          <w:szCs w:val="26"/>
          <w:shd w:val="clear" w:color="auto" w:fill="FFFFFF"/>
        </w:rPr>
        <w:t>i c</w:t>
      </w:r>
      <w:r>
        <w:rPr>
          <w:rFonts w:hint="eastAsia"/>
          <w:color w:val="000000" w:themeColor="text1"/>
          <w:sz w:val="26"/>
          <w:szCs w:val="26"/>
          <w:shd w:val="clear" w:color="auto" w:fill="FFFFFF"/>
        </w:rPr>
        <w:t>ư</w:t>
      </w:r>
      <w:r>
        <w:rPr>
          <w:color w:val="000000" w:themeColor="text1"/>
          <w:sz w:val="26"/>
          <w:szCs w:val="26"/>
          <w:shd w:val="clear" w:color="auto" w:fill="FFFFFF"/>
        </w:rPr>
        <w:t xml:space="preserve"> trú (</w:t>
      </w:r>
      <w:r>
        <w:rPr>
          <w:rFonts w:hint="eastAsia"/>
          <w:color w:val="000000" w:themeColor="text1"/>
          <w:sz w:val="26"/>
          <w:szCs w:val="26"/>
          <w:shd w:val="clear" w:color="auto" w:fill="FFFFFF"/>
        </w:rPr>
        <w:t>đ</w:t>
      </w:r>
      <w:r>
        <w:rPr>
          <w:color w:val="000000" w:themeColor="text1"/>
          <w:sz w:val="26"/>
          <w:szCs w:val="26"/>
          <w:shd w:val="clear" w:color="auto" w:fill="FFFFFF"/>
        </w:rPr>
        <w:t>ối t</w:t>
      </w:r>
      <w:r>
        <w:rPr>
          <w:rFonts w:hint="eastAsia"/>
          <w:color w:val="000000" w:themeColor="text1"/>
          <w:sz w:val="26"/>
          <w:szCs w:val="26"/>
          <w:shd w:val="clear" w:color="auto" w:fill="FFFFFF"/>
        </w:rPr>
        <w:t>ượ</w:t>
      </w:r>
      <w:r>
        <w:rPr>
          <w:color w:val="000000" w:themeColor="text1"/>
          <w:sz w:val="26"/>
          <w:szCs w:val="26"/>
          <w:shd w:val="clear" w:color="auto" w:fill="FFFFFF"/>
        </w:rPr>
        <w:t xml:space="preserve">ng </w:t>
      </w:r>
      <w:r>
        <w:rPr>
          <w:color w:val="000000" w:themeColor="text1"/>
          <w:sz w:val="26"/>
          <w:szCs w:val="28"/>
        </w:rPr>
        <w:t>02 anh chị em ruột cùng thời điểm đang theo học tại Trường Đại học Kinh tế - Kỹ thuật Công nghiệp).</w:t>
      </w:r>
    </w:p>
    <w:p w14:paraId="3216EE68" w14:textId="77777777" w:rsidR="00723F19" w:rsidRDefault="00744180">
      <w:pPr>
        <w:pStyle w:val="Default"/>
        <w:spacing w:line="360" w:lineRule="exact"/>
        <w:ind w:firstLine="567"/>
        <w:jc w:val="both"/>
        <w:rPr>
          <w:color w:val="auto"/>
          <w:sz w:val="26"/>
          <w:szCs w:val="26"/>
        </w:rPr>
      </w:pPr>
      <w:r>
        <w:rPr>
          <w:color w:val="auto"/>
          <w:sz w:val="26"/>
          <w:szCs w:val="26"/>
        </w:rPr>
        <w:t xml:space="preserve">- Biên bản họp đề xuất của lớp, cố vấn học tập </w:t>
      </w:r>
      <w:r>
        <w:rPr>
          <w:color w:val="000000" w:themeColor="text1"/>
          <w:sz w:val="26"/>
          <w:szCs w:val="26"/>
        </w:rPr>
        <w:t xml:space="preserve">và </w:t>
      </w:r>
      <w:r>
        <w:rPr>
          <w:color w:val="000000" w:themeColor="text1"/>
          <w:sz w:val="26"/>
          <w:szCs w:val="26"/>
          <w:shd w:val="clear" w:color="auto" w:fill="FFFFFF"/>
        </w:rPr>
        <w:t>Giấy xác nhận gia đình có hoàn cảnh kinh tế khó khăn, bị ảnh h</w:t>
      </w:r>
      <w:r>
        <w:rPr>
          <w:rFonts w:hint="eastAsia"/>
          <w:color w:val="000000" w:themeColor="text1"/>
          <w:sz w:val="26"/>
          <w:szCs w:val="26"/>
          <w:shd w:val="clear" w:color="auto" w:fill="FFFFFF"/>
        </w:rPr>
        <w:t>ưở</w:t>
      </w:r>
      <w:r>
        <w:rPr>
          <w:color w:val="000000" w:themeColor="text1"/>
          <w:sz w:val="26"/>
          <w:szCs w:val="26"/>
          <w:shd w:val="clear" w:color="auto" w:fill="FFFFFF"/>
        </w:rPr>
        <w:t>ng n</w:t>
      </w:r>
      <w:r>
        <w:rPr>
          <w:rFonts w:hint="eastAsia"/>
          <w:color w:val="000000" w:themeColor="text1"/>
          <w:sz w:val="26"/>
          <w:szCs w:val="26"/>
          <w:shd w:val="clear" w:color="auto" w:fill="FFFFFF"/>
        </w:rPr>
        <w:t>ặ</w:t>
      </w:r>
      <w:r>
        <w:rPr>
          <w:color w:val="000000" w:themeColor="text1"/>
          <w:sz w:val="26"/>
          <w:szCs w:val="26"/>
          <w:shd w:val="clear" w:color="auto" w:fill="FFFFFF"/>
        </w:rPr>
        <w:t>ng nề b</w:t>
      </w:r>
      <w:r>
        <w:rPr>
          <w:rFonts w:hint="eastAsia"/>
          <w:color w:val="000000" w:themeColor="text1"/>
          <w:sz w:val="26"/>
          <w:szCs w:val="26"/>
          <w:shd w:val="clear" w:color="auto" w:fill="FFFFFF"/>
        </w:rPr>
        <w:t>ở</w:t>
      </w:r>
      <w:r>
        <w:rPr>
          <w:color w:val="000000" w:themeColor="text1"/>
          <w:sz w:val="26"/>
          <w:szCs w:val="26"/>
          <w:shd w:val="clear" w:color="auto" w:fill="FFFFFF"/>
        </w:rPr>
        <w:t xml:space="preserve">i thiên tai, dịch bệnh, hỏa hoạn… </w:t>
      </w:r>
      <w:r>
        <w:rPr>
          <w:color w:val="auto"/>
          <w:sz w:val="26"/>
          <w:szCs w:val="26"/>
          <w:shd w:val="clear" w:color="auto" w:fill="FFFFFF"/>
        </w:rPr>
        <w:t xml:space="preserve">được chính quyền địa phương cư trú xác nhận không quá 06 tháng kể từ ngày nộp hồ sơ </w:t>
      </w:r>
      <w:r>
        <w:rPr>
          <w:color w:val="auto"/>
          <w:sz w:val="26"/>
          <w:szCs w:val="26"/>
        </w:rPr>
        <w:t>(đối tượng phần 3 Mục I).</w:t>
      </w:r>
    </w:p>
    <w:p w14:paraId="3216EE69" w14:textId="77777777" w:rsidR="00723F19" w:rsidRDefault="00744180">
      <w:pPr>
        <w:pStyle w:val="BodyTextIndent"/>
        <w:spacing w:before="0" w:after="0" w:line="360" w:lineRule="exact"/>
        <w:ind w:left="0" w:firstLine="567"/>
        <w:rPr>
          <w:rFonts w:ascii="Times New Roman" w:hAnsi="Times New Roman"/>
          <w:b/>
          <w:szCs w:val="26"/>
        </w:rPr>
      </w:pPr>
      <w:r>
        <w:rPr>
          <w:rFonts w:ascii="Times New Roman" w:hAnsi="Times New Roman"/>
          <w:b/>
          <w:szCs w:val="26"/>
        </w:rPr>
        <w:t>2. Một số nội dung Sinh viên cần lưu ý:</w:t>
      </w:r>
    </w:p>
    <w:p w14:paraId="3216EE6A"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Sinh viên thuộc các đối tượng trên làm đơn đề nghị theo mẫu kèm bản sao công chứng các tài liệu có liên quan và nộp trực tiếp tại bộ phận 1 cửa - Phòng Chính trị và Công tác Sinh viên các cơ sở đào tạo của Nhà trường.</w:t>
      </w:r>
    </w:p>
    <w:p w14:paraId="3216EE6B"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Chỉ liên hệ với các Thầy/Cô đầu mối qua điện thoại cá nhân trong giờ hành chính để được tư vấn, hướng dẫn thêm thủ tục;</w:t>
      </w:r>
    </w:p>
    <w:p w14:paraId="3216EE6C"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Hồ s</w:t>
      </w:r>
      <w:r>
        <w:rPr>
          <w:rFonts w:ascii="Times New Roman" w:hAnsi="Times New Roman" w:hint="eastAsia"/>
          <w:i/>
          <w:szCs w:val="26"/>
        </w:rPr>
        <w:t>ơ</w:t>
      </w:r>
      <w:r>
        <w:rPr>
          <w:rFonts w:ascii="Times New Roman" w:hAnsi="Times New Roman"/>
          <w:i/>
          <w:szCs w:val="26"/>
        </w:rPr>
        <w:t xml:space="preserve"> </w:t>
      </w:r>
      <w:r>
        <w:rPr>
          <w:rFonts w:ascii="Times New Roman" w:hAnsi="Times New Roman" w:hint="eastAsia"/>
          <w:i/>
          <w:szCs w:val="26"/>
        </w:rPr>
        <w:t>đ</w:t>
      </w:r>
      <w:r>
        <w:rPr>
          <w:rFonts w:ascii="Times New Roman" w:hAnsi="Times New Roman"/>
          <w:i/>
          <w:szCs w:val="26"/>
        </w:rPr>
        <w:t>ề nghị xét cấp học bổng HTHT không bảo l</w:t>
      </w:r>
      <w:r>
        <w:rPr>
          <w:rFonts w:ascii="Times New Roman" w:hAnsi="Times New Roman" w:hint="eastAsia"/>
          <w:i/>
          <w:szCs w:val="26"/>
        </w:rPr>
        <w:t>ư</w:t>
      </w:r>
      <w:r>
        <w:rPr>
          <w:rFonts w:ascii="Times New Roman" w:hAnsi="Times New Roman"/>
          <w:i/>
          <w:szCs w:val="26"/>
        </w:rPr>
        <w:t>u t</w:t>
      </w:r>
      <w:r>
        <w:rPr>
          <w:rFonts w:ascii="Times New Roman" w:hAnsi="Times New Roman" w:hint="eastAsia"/>
          <w:i/>
          <w:szCs w:val="26"/>
        </w:rPr>
        <w:t>ừ</w:t>
      </w:r>
      <w:r>
        <w:rPr>
          <w:rFonts w:ascii="Times New Roman" w:hAnsi="Times New Roman"/>
          <w:i/>
          <w:szCs w:val="26"/>
        </w:rPr>
        <w:t xml:space="preserve"> nh</w:t>
      </w:r>
      <w:r>
        <w:rPr>
          <w:rFonts w:ascii="Times New Roman" w:hAnsi="Times New Roman" w:hint="eastAsia"/>
          <w:i/>
          <w:szCs w:val="26"/>
        </w:rPr>
        <w:t>ữ</w:t>
      </w:r>
      <w:r>
        <w:rPr>
          <w:rFonts w:ascii="Times New Roman" w:hAnsi="Times New Roman"/>
          <w:i/>
          <w:szCs w:val="26"/>
        </w:rPr>
        <w:t>ng kì tr</w:t>
      </w:r>
      <w:r>
        <w:rPr>
          <w:rFonts w:ascii="Times New Roman" w:hAnsi="Times New Roman" w:hint="eastAsia"/>
          <w:i/>
          <w:szCs w:val="26"/>
        </w:rPr>
        <w:t>ướ</w:t>
      </w:r>
      <w:r>
        <w:rPr>
          <w:rFonts w:ascii="Times New Roman" w:hAnsi="Times New Roman"/>
          <w:i/>
          <w:szCs w:val="26"/>
        </w:rPr>
        <w:t>c sang kì I n</w:t>
      </w:r>
      <w:r>
        <w:rPr>
          <w:rFonts w:ascii="Times New Roman" w:hAnsi="Times New Roman" w:hint="eastAsia"/>
          <w:i/>
          <w:szCs w:val="26"/>
        </w:rPr>
        <w:t>ă</w:t>
      </w:r>
      <w:r>
        <w:rPr>
          <w:rFonts w:ascii="Times New Roman" w:hAnsi="Times New Roman"/>
          <w:i/>
          <w:szCs w:val="26"/>
        </w:rPr>
        <w:t xml:space="preserve">m học 2026 - 2027, Sinh viên thuộc các </w:t>
      </w:r>
      <w:r>
        <w:rPr>
          <w:rFonts w:ascii="Times New Roman" w:hAnsi="Times New Roman" w:hint="eastAsia"/>
          <w:i/>
          <w:szCs w:val="26"/>
        </w:rPr>
        <w:t>đ</w:t>
      </w:r>
      <w:r>
        <w:rPr>
          <w:rFonts w:ascii="Times New Roman" w:hAnsi="Times New Roman"/>
          <w:i/>
          <w:szCs w:val="26"/>
        </w:rPr>
        <w:t>ối t</w:t>
      </w:r>
      <w:r>
        <w:rPr>
          <w:rFonts w:ascii="Times New Roman" w:hAnsi="Times New Roman" w:hint="eastAsia"/>
          <w:i/>
          <w:szCs w:val="26"/>
        </w:rPr>
        <w:t>ượ</w:t>
      </w:r>
      <w:r>
        <w:rPr>
          <w:rFonts w:ascii="Times New Roman" w:hAnsi="Times New Roman"/>
          <w:i/>
          <w:szCs w:val="26"/>
        </w:rPr>
        <w:t xml:space="preserve">ng chủ </w:t>
      </w:r>
      <w:r>
        <w:rPr>
          <w:rFonts w:ascii="Times New Roman" w:hAnsi="Times New Roman" w:hint="eastAsia"/>
          <w:i/>
          <w:szCs w:val="26"/>
        </w:rPr>
        <w:t>đ</w:t>
      </w:r>
      <w:r>
        <w:rPr>
          <w:rFonts w:ascii="Times New Roman" w:hAnsi="Times New Roman"/>
          <w:i/>
          <w:szCs w:val="26"/>
        </w:rPr>
        <w:t>ộng chuẩn bị và nộp hồ s</w:t>
      </w:r>
      <w:r>
        <w:rPr>
          <w:rFonts w:ascii="Times New Roman" w:hAnsi="Times New Roman" w:hint="eastAsia"/>
          <w:i/>
          <w:szCs w:val="26"/>
        </w:rPr>
        <w:t>ơ</w:t>
      </w:r>
      <w:r>
        <w:rPr>
          <w:rFonts w:ascii="Times New Roman" w:hAnsi="Times New Roman"/>
          <w:i/>
          <w:szCs w:val="26"/>
        </w:rPr>
        <w:t xml:space="preserve"> theo nội dung Thông báo;</w:t>
      </w:r>
    </w:p>
    <w:p w14:paraId="3216EE6D"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xml:space="preserve">- Sinh viên được cấp học bổng hỗ trợ học tập là các Sinh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  </w:t>
      </w:r>
    </w:p>
    <w:p w14:paraId="3216EE6E"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Mỗi Sinh viên được xét cấp học bổng HTHT chỉ được lựa chọn một mức hỗ trợ cao nhất nếu có nhiều tiêu chí xét trùng nhau;</w:t>
      </w:r>
    </w:p>
    <w:p w14:paraId="3216EE6F" w14:textId="77777777" w:rsidR="00723F19" w:rsidRDefault="00744180">
      <w:pPr>
        <w:pStyle w:val="BodyTextIndent"/>
        <w:spacing w:before="0" w:after="0" w:line="360" w:lineRule="exact"/>
        <w:ind w:left="0" w:firstLine="567"/>
        <w:rPr>
          <w:rFonts w:ascii="Times New Roman" w:hAnsi="Times New Roman"/>
          <w:bCs/>
          <w:i/>
          <w:szCs w:val="26"/>
        </w:rPr>
      </w:pPr>
      <w:r>
        <w:rPr>
          <w:rFonts w:ascii="Times New Roman" w:hAnsi="Times New Roman"/>
          <w:bCs/>
          <w:i/>
          <w:szCs w:val="26"/>
        </w:rPr>
        <w:t>- Sinh viên hoặc bố, mẹ, anh, chị em ruột được hưởng trợ cấp xã hội hàng tháng không thuộc diện xét cấp học bổng hỗ trợ học tập;</w:t>
      </w:r>
    </w:p>
    <w:p w14:paraId="3216EE70"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lastRenderedPageBreak/>
        <w:t>- Sinh viên được xét cấp học bổng hỗ trợ học tập sẽ được khấu trừ trực tiếp vào công nợ học phí học kỳ II năm học 2026 - 2027</w:t>
      </w:r>
      <w:r>
        <w:rPr>
          <w:rFonts w:ascii="Times New Roman" w:hAnsi="Times New Roman"/>
          <w:i/>
          <w:color w:val="000000"/>
          <w:szCs w:val="26"/>
        </w:rPr>
        <w:t>.</w:t>
      </w:r>
    </w:p>
    <w:p w14:paraId="3216EE71"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b/>
          <w:szCs w:val="26"/>
          <w:lang w:val="nl-NL"/>
        </w:rPr>
        <w:t>3. Thời hạn nộp hồ sơ đăng ký:</w:t>
      </w:r>
      <w:r>
        <w:rPr>
          <w:rFonts w:ascii="Times New Roman" w:hAnsi="Times New Roman"/>
          <w:szCs w:val="26"/>
          <w:lang w:val="nl-NL"/>
        </w:rPr>
        <w:t xml:space="preserve"> T</w:t>
      </w:r>
      <w:r>
        <w:rPr>
          <w:rFonts w:ascii="Times New Roman" w:hAnsi="Times New Roman"/>
          <w:szCs w:val="26"/>
        </w:rPr>
        <w:t>rước khi kết thúc học kỳ 15 ngày.</w:t>
      </w:r>
    </w:p>
    <w:p w14:paraId="3216EE72" w14:textId="77777777" w:rsidR="00723F19" w:rsidRDefault="00744180">
      <w:pPr>
        <w:pStyle w:val="BodyTextIndent"/>
        <w:spacing w:before="0" w:after="0" w:line="360" w:lineRule="exact"/>
        <w:ind w:left="0" w:firstLine="567"/>
        <w:rPr>
          <w:rFonts w:ascii="Times New Roman" w:hAnsi="Times New Roman"/>
          <w:b/>
          <w:szCs w:val="26"/>
        </w:rPr>
      </w:pPr>
      <w:r>
        <w:rPr>
          <w:rFonts w:ascii="Times New Roman" w:hAnsi="Times New Roman"/>
          <w:b/>
          <w:szCs w:val="26"/>
        </w:rPr>
        <w:t>4. Cán bộ đầu mối liên hệ:</w:t>
      </w:r>
    </w:p>
    <w:p w14:paraId="3216EE73" w14:textId="77777777" w:rsidR="00723F19" w:rsidRDefault="00744180">
      <w:pPr>
        <w:pStyle w:val="BodyTextIndent"/>
        <w:spacing w:before="0" w:after="0" w:line="360" w:lineRule="exact"/>
        <w:ind w:left="0" w:firstLine="567"/>
        <w:rPr>
          <w:rFonts w:ascii="Times New Roman" w:hAnsi="Times New Roman"/>
          <w:i/>
          <w:szCs w:val="26"/>
        </w:rPr>
      </w:pPr>
      <w:r>
        <w:rPr>
          <w:rFonts w:ascii="Times New Roman" w:hAnsi="Times New Roman"/>
          <w:i/>
          <w:szCs w:val="26"/>
        </w:rPr>
        <w:t xml:space="preserve">- Cơ sở Hà Nội: </w:t>
      </w:r>
      <w:r>
        <w:rPr>
          <w:rFonts w:ascii="Times New Roman" w:hAnsi="Times New Roman"/>
          <w:szCs w:val="26"/>
        </w:rPr>
        <w:t xml:space="preserve">Cô Chu Thị Mận, email: </w:t>
      </w:r>
      <w:hyperlink r:id="rId8" w:tooltip="mailto:ctman@uneti.edu.vn" w:history="1">
        <w:r>
          <w:rPr>
            <w:rStyle w:val="Hyperlink"/>
            <w:rFonts w:ascii="Times New Roman" w:hAnsi="Times New Roman"/>
            <w:color w:val="auto"/>
            <w:szCs w:val="26"/>
          </w:rPr>
          <w:t>ctman@uneti.edu.vn</w:t>
        </w:r>
      </w:hyperlink>
      <w:r>
        <w:rPr>
          <w:rFonts w:ascii="Times New Roman" w:hAnsi="Times New Roman"/>
          <w:szCs w:val="26"/>
        </w:rPr>
        <w:t>, điện thoại: 0979068591.</w:t>
      </w:r>
    </w:p>
    <w:p w14:paraId="3216EE74" w14:textId="77777777" w:rsidR="00723F19" w:rsidRDefault="00744180">
      <w:pPr>
        <w:pStyle w:val="BodyTextIndent"/>
        <w:spacing w:before="0" w:after="0" w:line="360" w:lineRule="exact"/>
        <w:ind w:left="0" w:firstLine="567"/>
        <w:rPr>
          <w:rFonts w:ascii="Times New Roman" w:hAnsi="Times New Roman"/>
          <w:i/>
        </w:rPr>
      </w:pPr>
      <w:r>
        <w:rPr>
          <w:rFonts w:ascii="Times New Roman" w:hAnsi="Times New Roman"/>
          <w:i/>
        </w:rPr>
        <w:t xml:space="preserve">- Cơ sở Ninh Bình: </w:t>
      </w:r>
      <w:r>
        <w:rPr>
          <w:rFonts w:ascii="Times New Roman" w:hAnsi="Times New Roman"/>
        </w:rPr>
        <w:t xml:space="preserve">Cô Trần Thị Nhuần, email: </w:t>
      </w:r>
      <w:hyperlink r:id="rId9" w:tooltip="mailto:ttnhuan@uneti.edu.vn" w:history="1">
        <w:r>
          <w:rPr>
            <w:rStyle w:val="Hyperlink"/>
            <w:rFonts w:ascii="Times New Roman" w:hAnsi="Times New Roman"/>
            <w:color w:val="auto"/>
          </w:rPr>
          <w:t>ttnhuan@uneti.edu.vn</w:t>
        </w:r>
      </w:hyperlink>
      <w:r>
        <w:rPr>
          <w:rFonts w:ascii="Times New Roman" w:hAnsi="Times New Roman"/>
        </w:rPr>
        <w:t>, điện thoại: 0948028638.</w:t>
      </w:r>
    </w:p>
    <w:p w14:paraId="3216EE75" w14:textId="77777777" w:rsidR="00723F19" w:rsidRDefault="00744180">
      <w:pPr>
        <w:pStyle w:val="BodyTextIndent"/>
        <w:spacing w:before="0" w:after="0" w:line="360" w:lineRule="exact"/>
        <w:ind w:left="0" w:firstLine="567"/>
        <w:rPr>
          <w:rFonts w:ascii="Times New Roman" w:hAnsi="Times New Roman"/>
          <w:b/>
          <w:szCs w:val="26"/>
        </w:rPr>
      </w:pPr>
      <w:r>
        <w:rPr>
          <w:rFonts w:ascii="Times New Roman" w:hAnsi="Times New Roman"/>
          <w:b/>
          <w:szCs w:val="26"/>
        </w:rPr>
        <w:t>5. Phân công nhiệm vụ các đơn vị:</w:t>
      </w:r>
    </w:p>
    <w:p w14:paraId="3216EE76" w14:textId="77777777" w:rsidR="00723F19" w:rsidRDefault="00744180">
      <w:pPr>
        <w:pStyle w:val="BodyTextIndent"/>
        <w:spacing w:before="0" w:after="0" w:line="360" w:lineRule="exact"/>
        <w:ind w:left="0" w:firstLine="567"/>
        <w:rPr>
          <w:rFonts w:ascii="Times New Roman" w:hAnsi="Times New Roman"/>
          <w:b/>
          <w:i/>
          <w:szCs w:val="26"/>
        </w:rPr>
      </w:pPr>
      <w:r>
        <w:rPr>
          <w:rFonts w:ascii="Times New Roman" w:hAnsi="Times New Roman"/>
          <w:b/>
          <w:i/>
          <w:szCs w:val="26"/>
        </w:rPr>
        <w:t xml:space="preserve">- Phòng Chính trị và Công tác Sinh viên: </w:t>
      </w:r>
    </w:p>
    <w:p w14:paraId="3216EE77"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szCs w:val="26"/>
        </w:rPr>
        <w:t xml:space="preserve">- Xây dựng nội dung thông báo, mẫu đơn đề nghị trình Ban Giám hiệu duyệt, phối hợp với các đơn vị có liên quan, các Khoa có ngành, Cố vấn học tập/Nhóm CVHT chuyên trách hướng dẫn Sinh viên, các lớp triển khai thực hiện; </w:t>
      </w:r>
    </w:p>
    <w:p w14:paraId="3216EE78"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szCs w:val="26"/>
        </w:rPr>
        <w:t xml:space="preserve">- Tổng hợp đơn, hồ </w:t>
      </w:r>
      <w:r>
        <w:rPr>
          <w:rFonts w:ascii="Times New Roman" w:hAnsi="Times New Roman"/>
          <w:color w:val="000000" w:themeColor="text1"/>
          <w:szCs w:val="26"/>
        </w:rPr>
        <w:t xml:space="preserve">sơ </w:t>
      </w:r>
      <w:r>
        <w:rPr>
          <w:rFonts w:ascii="Times New Roman" w:hAnsi="Times New Roman" w:hint="eastAsia"/>
          <w:color w:val="000000" w:themeColor="text1"/>
          <w:szCs w:val="26"/>
        </w:rPr>
        <w:t>đ</w:t>
      </w:r>
      <w:r>
        <w:rPr>
          <w:rFonts w:ascii="Times New Roman" w:hAnsi="Times New Roman"/>
          <w:color w:val="000000" w:themeColor="text1"/>
          <w:szCs w:val="26"/>
        </w:rPr>
        <w:t>ề nghị</w:t>
      </w:r>
      <w:r>
        <w:rPr>
          <w:rFonts w:ascii="Times New Roman" w:hAnsi="Times New Roman"/>
          <w:szCs w:val="26"/>
        </w:rPr>
        <w:t xml:space="preserve"> xét cấp học bổng HTHT của Sinh viên, báo cáo Hội đồng xét duyệt và công bố kết quả trên website Nhà trường không quá 15 ngày, kể từ ngày kết thúc học kỳ I năm học 2026 - 2027.</w:t>
      </w:r>
    </w:p>
    <w:p w14:paraId="3216EE79"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b/>
          <w:i/>
          <w:szCs w:val="26"/>
        </w:rPr>
        <w:t>- Phòng Tài chính Kế toán:</w:t>
      </w:r>
      <w:r>
        <w:rPr>
          <w:rFonts w:ascii="Times New Roman" w:hAnsi="Times New Roman"/>
          <w:szCs w:val="26"/>
        </w:rPr>
        <w:t xml:space="preserve"> Phối hợp với Phòng Chính trị và Công tác Sinh viên h</w:t>
      </w:r>
      <w:r>
        <w:rPr>
          <w:rFonts w:ascii="Times New Roman" w:hAnsi="Times New Roman" w:hint="eastAsia"/>
          <w:szCs w:val="26"/>
        </w:rPr>
        <w:t>ư</w:t>
      </w:r>
      <w:r>
        <w:rPr>
          <w:rFonts w:ascii="Times New Roman" w:hAnsi="Times New Roman"/>
          <w:szCs w:val="26"/>
        </w:rPr>
        <w:t>ớng dẫn các thủ tục thanh toán, chi trả, khấu trừ học phí cho Sinh viên theo q</w:t>
      </w:r>
      <w:r>
        <w:rPr>
          <w:rFonts w:ascii="Times New Roman" w:hAnsi="Times New Roman" w:hint="eastAsia"/>
          <w:szCs w:val="26"/>
        </w:rPr>
        <w:t>uy đ</w:t>
      </w:r>
      <w:r>
        <w:rPr>
          <w:rFonts w:ascii="Times New Roman" w:hAnsi="Times New Roman"/>
          <w:szCs w:val="26"/>
        </w:rPr>
        <w:t>ịnh.</w:t>
      </w:r>
    </w:p>
    <w:p w14:paraId="3216EE7A"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b/>
          <w:i/>
          <w:szCs w:val="26"/>
        </w:rPr>
        <w:t xml:space="preserve">- Đoàn Thanh niên, Hội Sinh viên: </w:t>
      </w:r>
      <w:r>
        <w:rPr>
          <w:rFonts w:ascii="Times New Roman" w:hAnsi="Times New Roman"/>
          <w:szCs w:val="26"/>
        </w:rPr>
        <w:t>Phối hợp với Phòng Chính trị và Công tác Sinh viên tổ chức tuyên truyền về chủ trương của Nhà trường, hướng dẫn Sinh viên thuộc đối tượng hoàn thiện các thủ tục theo quy định.</w:t>
      </w:r>
    </w:p>
    <w:p w14:paraId="3216EE7B" w14:textId="77777777" w:rsidR="00723F19" w:rsidRDefault="00744180">
      <w:pPr>
        <w:pStyle w:val="BodyTextIndent"/>
        <w:spacing w:before="0" w:after="0" w:line="360" w:lineRule="exact"/>
        <w:ind w:left="0" w:firstLine="567"/>
        <w:rPr>
          <w:rFonts w:ascii="Times New Roman" w:hAnsi="Times New Roman"/>
          <w:spacing w:val="-4"/>
          <w:szCs w:val="26"/>
        </w:rPr>
      </w:pPr>
      <w:r>
        <w:rPr>
          <w:rFonts w:ascii="Times New Roman" w:hAnsi="Times New Roman"/>
          <w:b/>
          <w:i/>
          <w:spacing w:val="-4"/>
          <w:szCs w:val="26"/>
        </w:rPr>
        <w:t xml:space="preserve">- Lãnh đạo các Khoa có ngành: </w:t>
      </w:r>
      <w:r>
        <w:rPr>
          <w:rFonts w:ascii="Times New Roman" w:hAnsi="Times New Roman"/>
          <w:spacing w:val="-4"/>
          <w:szCs w:val="26"/>
        </w:rPr>
        <w:t>Phối hợp với Phòng Chính trị và Công tác Sinh viên triển khai thực hiện, chỉ đạo Cố vấn học tập/Nhóm CVHT chuyên trách triển khai, hướng dẫn các lớp, Sinh viên thuộc đối tượng hiểu được các quy định và chủ động thực hiện.</w:t>
      </w:r>
    </w:p>
    <w:p w14:paraId="3216EE7C" w14:textId="77777777" w:rsidR="00723F19" w:rsidRDefault="00744180">
      <w:pPr>
        <w:pStyle w:val="BodyTextIndent"/>
        <w:spacing w:before="0" w:after="0" w:line="360" w:lineRule="exact"/>
        <w:ind w:left="0" w:firstLine="567"/>
        <w:rPr>
          <w:rFonts w:ascii="Times New Roman" w:hAnsi="Times New Roman"/>
          <w:szCs w:val="26"/>
        </w:rPr>
      </w:pPr>
      <w:r>
        <w:rPr>
          <w:rFonts w:ascii="Times New Roman" w:hAnsi="Times New Roman"/>
          <w:b/>
          <w:i/>
          <w:szCs w:val="26"/>
        </w:rPr>
        <w:t>- Cố vấn học tập/Nhóm CVHT chuyên trách:</w:t>
      </w:r>
      <w:r>
        <w:rPr>
          <w:rFonts w:ascii="Times New Roman" w:hAnsi="Times New Roman"/>
          <w:szCs w:val="26"/>
        </w:rPr>
        <w:t xml:space="preserve"> Phối hợp với Phòng Chính trị và Công tác Sinh viên để triển khai thông báo, hướng dẫn Sinh viên thuộc đối tượng </w:t>
      </w:r>
      <w:r>
        <w:rPr>
          <w:rFonts w:ascii="Times New Roman" w:hAnsi="Times New Roman"/>
        </w:rPr>
        <w:t>hoàn thiện hồ sơ theo đúng thời hạn</w:t>
      </w:r>
      <w:r>
        <w:rPr>
          <w:rFonts w:ascii="Times New Roman" w:hAnsi="Times New Roman"/>
          <w:szCs w:val="26"/>
        </w:rPr>
        <w:t xml:space="preserve"> để đảm bảo quyền lợi cho Sinh viên.</w:t>
      </w:r>
    </w:p>
    <w:p w14:paraId="3216EE7D" w14:textId="77777777" w:rsidR="00723F19" w:rsidRDefault="00744180">
      <w:pPr>
        <w:pStyle w:val="BodyTextIndent"/>
        <w:spacing w:before="120" w:after="0" w:line="360" w:lineRule="exact"/>
        <w:ind w:left="0" w:firstLine="567"/>
        <w:rPr>
          <w:rFonts w:ascii="Times New Roman" w:hAnsi="Times New Roman"/>
          <w:szCs w:val="26"/>
        </w:rPr>
      </w:pPr>
      <w:r>
        <w:rPr>
          <w:rFonts w:ascii="Times New Roman" w:hAnsi="Times New Roman"/>
          <w:szCs w:val="26"/>
        </w:rPr>
        <w:t xml:space="preserve">Đây là công tác trọng tâm thể hiện tinh thần tương thân, tương ái, không để Sinh viên phải nghỉ học vì lý do khó khăn nhằm vun đắp nét đẹp văn hóa truyền thống mang thương hiệu Uneti. Ban Giám hiệu Nhà trường đề nghị các Phòng chức năng, Khoa chuyên môn, các đơn vị có liên quan và Cố vấn học tập căn cứ chức năng nhiệm vụ, phối hợp triển khai thực hiện./. </w:t>
      </w:r>
    </w:p>
    <w:p w14:paraId="3216EE7E" w14:textId="77777777" w:rsidR="00723F19" w:rsidRDefault="00723F19">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723F19" w14:paraId="3216EE8C" w14:textId="77777777">
        <w:trPr>
          <w:trHeight w:val="2231"/>
        </w:trPr>
        <w:tc>
          <w:tcPr>
            <w:tcW w:w="3936" w:type="dxa"/>
          </w:tcPr>
          <w:p w14:paraId="3216EE7F" w14:textId="77777777" w:rsidR="00723F19" w:rsidRDefault="00744180">
            <w:pPr>
              <w:rPr>
                <w:rFonts w:ascii="Times New Roman" w:hAnsi="Times New Roman"/>
                <w:b/>
                <w:sz w:val="20"/>
                <w:szCs w:val="20"/>
              </w:rPr>
            </w:pPr>
            <w:r>
              <w:rPr>
                <w:rFonts w:ascii="Times New Roman" w:hAnsi="Times New Roman"/>
                <w:b/>
                <w:sz w:val="20"/>
                <w:szCs w:val="20"/>
                <w:u w:val="single"/>
              </w:rPr>
              <w:t>Nơi nhận</w:t>
            </w:r>
            <w:r>
              <w:rPr>
                <w:rFonts w:ascii="Times New Roman" w:hAnsi="Times New Roman"/>
                <w:b/>
                <w:sz w:val="20"/>
                <w:szCs w:val="20"/>
              </w:rPr>
              <w:t>:</w:t>
            </w:r>
          </w:p>
          <w:p w14:paraId="3216EE80" w14:textId="77777777" w:rsidR="00723F19" w:rsidRDefault="00744180">
            <w:pPr>
              <w:rPr>
                <w:rFonts w:ascii="Times New Roman" w:hAnsi="Times New Roman"/>
                <w:sz w:val="20"/>
                <w:szCs w:val="20"/>
              </w:rPr>
            </w:pPr>
            <w:r>
              <w:rPr>
                <w:rFonts w:ascii="Times New Roman" w:hAnsi="Times New Roman"/>
                <w:sz w:val="20"/>
                <w:szCs w:val="20"/>
              </w:rPr>
              <w:t>- BCH Đảng ủy (để b/c);</w:t>
            </w:r>
          </w:p>
          <w:p w14:paraId="3216EE81" w14:textId="77777777" w:rsidR="00723F19" w:rsidRDefault="00744180">
            <w:pPr>
              <w:rPr>
                <w:rFonts w:ascii="Times New Roman" w:hAnsi="Times New Roman"/>
                <w:sz w:val="20"/>
                <w:szCs w:val="20"/>
              </w:rPr>
            </w:pPr>
            <w:r>
              <w:rPr>
                <w:rFonts w:ascii="Times New Roman" w:hAnsi="Times New Roman"/>
                <w:sz w:val="20"/>
                <w:szCs w:val="20"/>
              </w:rPr>
              <w:t>- Các đơn vị trong toàn Trường (để p/h);</w:t>
            </w:r>
          </w:p>
          <w:p w14:paraId="3216EE82" w14:textId="77777777" w:rsidR="00723F19" w:rsidRDefault="00744180">
            <w:pPr>
              <w:rPr>
                <w:rFonts w:ascii="Times New Roman" w:hAnsi="Times New Roman"/>
                <w:sz w:val="20"/>
                <w:szCs w:val="20"/>
              </w:rPr>
            </w:pPr>
            <w:r>
              <w:rPr>
                <w:rFonts w:ascii="Times New Roman" w:hAnsi="Times New Roman"/>
                <w:sz w:val="20"/>
                <w:szCs w:val="20"/>
              </w:rPr>
              <w:t>- Các lớp SV;</w:t>
            </w:r>
          </w:p>
          <w:p w14:paraId="3216EE83" w14:textId="77777777" w:rsidR="00723F19" w:rsidRDefault="00744180">
            <w:pPr>
              <w:rPr>
                <w:rFonts w:ascii="Times New Roman" w:hAnsi="Times New Roman"/>
                <w:sz w:val="20"/>
                <w:szCs w:val="20"/>
              </w:rPr>
            </w:pPr>
            <w:r>
              <w:rPr>
                <w:rFonts w:ascii="Times New Roman" w:hAnsi="Times New Roman"/>
                <w:sz w:val="20"/>
                <w:szCs w:val="20"/>
              </w:rPr>
              <w:t>- Website trường;</w:t>
            </w:r>
          </w:p>
          <w:p w14:paraId="3216EE84" w14:textId="77777777" w:rsidR="00723F19" w:rsidRDefault="00744180">
            <w:pPr>
              <w:rPr>
                <w:rFonts w:ascii="Times New Roman" w:hAnsi="Times New Roman"/>
                <w:sz w:val="28"/>
                <w:szCs w:val="28"/>
              </w:rPr>
            </w:pPr>
            <w:r>
              <w:rPr>
                <w:rFonts w:ascii="Times New Roman" w:hAnsi="Times New Roman"/>
                <w:sz w:val="20"/>
                <w:szCs w:val="20"/>
              </w:rPr>
              <w:t>- Lưu VT, CT&amp;CTSV.</w:t>
            </w:r>
          </w:p>
        </w:tc>
        <w:tc>
          <w:tcPr>
            <w:tcW w:w="5244" w:type="dxa"/>
          </w:tcPr>
          <w:p w14:paraId="3216EE85" w14:textId="77777777" w:rsidR="00723F19" w:rsidRDefault="00744180">
            <w:pPr>
              <w:spacing w:line="320" w:lineRule="exact"/>
              <w:jc w:val="center"/>
              <w:rPr>
                <w:rFonts w:ascii="Times New Roman" w:hAnsi="Times New Roman"/>
                <w:b/>
                <w:sz w:val="28"/>
                <w:szCs w:val="28"/>
              </w:rPr>
            </w:pPr>
            <w:r>
              <w:rPr>
                <w:rFonts w:ascii="Times New Roman" w:hAnsi="Times New Roman"/>
                <w:b/>
                <w:sz w:val="28"/>
                <w:szCs w:val="28"/>
              </w:rPr>
              <w:t xml:space="preserve"> HIỆU TRƯỞNG</w:t>
            </w:r>
          </w:p>
          <w:p w14:paraId="3216EE86" w14:textId="77777777" w:rsidR="00723F19" w:rsidRDefault="00723F19">
            <w:pPr>
              <w:spacing w:line="320" w:lineRule="exact"/>
              <w:jc w:val="center"/>
              <w:rPr>
                <w:rFonts w:ascii="Times New Roman" w:hAnsi="Times New Roman"/>
                <w:b/>
                <w:i/>
                <w:sz w:val="28"/>
                <w:szCs w:val="28"/>
              </w:rPr>
            </w:pPr>
          </w:p>
          <w:p w14:paraId="3216EE87" w14:textId="77777777" w:rsidR="00723F19" w:rsidRDefault="00723F19">
            <w:pPr>
              <w:spacing w:line="320" w:lineRule="exact"/>
              <w:jc w:val="center"/>
              <w:rPr>
                <w:rFonts w:ascii="Times New Roman" w:hAnsi="Times New Roman"/>
                <w:i/>
                <w:sz w:val="24"/>
                <w:szCs w:val="24"/>
              </w:rPr>
            </w:pPr>
          </w:p>
          <w:p w14:paraId="3216EE88" w14:textId="2E166BED" w:rsidR="00723F19" w:rsidRPr="00586BFE" w:rsidRDefault="00586BFE">
            <w:pPr>
              <w:spacing w:line="320" w:lineRule="exact"/>
              <w:jc w:val="center"/>
              <w:rPr>
                <w:rFonts w:ascii="Times New Roman" w:hAnsi="Times New Roman"/>
                <w:i/>
                <w:iCs/>
                <w:sz w:val="24"/>
                <w:szCs w:val="24"/>
              </w:rPr>
            </w:pPr>
            <w:r w:rsidRPr="00586BFE">
              <w:rPr>
                <w:rFonts w:ascii="Times New Roman" w:hAnsi="Times New Roman"/>
                <w:i/>
                <w:iCs/>
                <w:sz w:val="24"/>
                <w:szCs w:val="24"/>
              </w:rPr>
              <w:t>(đã ký)</w:t>
            </w:r>
          </w:p>
          <w:p w14:paraId="3216EE89" w14:textId="77777777" w:rsidR="00723F19" w:rsidRPr="00586BFE" w:rsidRDefault="00723F19">
            <w:pPr>
              <w:spacing w:line="320" w:lineRule="exact"/>
              <w:jc w:val="center"/>
              <w:rPr>
                <w:rFonts w:ascii="Times New Roman" w:hAnsi="Times New Roman"/>
                <w:i/>
                <w:iCs/>
                <w:sz w:val="24"/>
                <w:szCs w:val="24"/>
              </w:rPr>
            </w:pPr>
          </w:p>
          <w:p w14:paraId="3216EE8A" w14:textId="77777777" w:rsidR="00723F19" w:rsidRDefault="00723F19">
            <w:pPr>
              <w:spacing w:line="320" w:lineRule="exact"/>
              <w:jc w:val="center"/>
              <w:rPr>
                <w:rFonts w:ascii="Times New Roman" w:hAnsi="Times New Roman"/>
                <w:b/>
                <w:sz w:val="28"/>
                <w:szCs w:val="28"/>
              </w:rPr>
            </w:pPr>
          </w:p>
          <w:p w14:paraId="3216EE8B" w14:textId="77777777" w:rsidR="00723F19" w:rsidRDefault="00744180">
            <w:pPr>
              <w:spacing w:line="320" w:lineRule="exact"/>
              <w:jc w:val="center"/>
              <w:rPr>
                <w:rFonts w:ascii="Times New Roman" w:hAnsi="Times New Roman"/>
                <w:i/>
              </w:rPr>
            </w:pPr>
            <w:r>
              <w:rPr>
                <w:rFonts w:ascii="Times New Roman" w:hAnsi="Times New Roman"/>
                <w:b/>
                <w:i/>
              </w:rPr>
              <w:t xml:space="preserve">TS Trần Hoàng Long </w:t>
            </w:r>
          </w:p>
        </w:tc>
      </w:tr>
    </w:tbl>
    <w:p w14:paraId="3216EE8D" w14:textId="77777777" w:rsidR="00723F19" w:rsidRDefault="00723F19"/>
    <w:p w14:paraId="3216EE8E" w14:textId="77777777" w:rsidR="00723F19" w:rsidRDefault="00723F19">
      <w:pPr>
        <w:shd w:val="clear" w:color="auto" w:fill="FFFFFF"/>
        <w:spacing w:before="120" w:line="260" w:lineRule="atLeast"/>
        <w:rPr>
          <w:rFonts w:ascii="Times New Roman" w:hAnsi="Times New Roman"/>
          <w:b/>
          <w:bCs/>
        </w:rPr>
      </w:pPr>
    </w:p>
    <w:p w14:paraId="3216EE8F" w14:textId="77777777" w:rsidR="00723F19" w:rsidRDefault="00744180">
      <w:pPr>
        <w:shd w:val="clear" w:color="auto" w:fill="FFFFFF"/>
        <w:spacing w:before="120" w:line="260" w:lineRule="atLeast"/>
        <w:jc w:val="center"/>
        <w:rPr>
          <w:rFonts w:ascii="Times New Roman" w:hAnsi="Times New Roman"/>
          <w:b/>
          <w:bCs/>
          <w:lang w:val="vi-VN"/>
        </w:rPr>
      </w:pPr>
      <w:r>
        <w:rPr>
          <w:rFonts w:ascii="Times New Roman" w:hAnsi="Times New Roman"/>
          <w:b/>
          <w:bCs/>
          <w:lang w:val="vi-VN"/>
        </w:rPr>
        <w:lastRenderedPageBreak/>
        <w:t>CỘNG HÒA XÃ HỘI CHỦ NGHĨA VIỆT NAM</w:t>
      </w:r>
      <w:r>
        <w:rPr>
          <w:rFonts w:ascii="Times New Roman" w:hAnsi="Times New Roman"/>
          <w:b/>
          <w:bCs/>
          <w:sz w:val="28"/>
          <w:lang w:val="vi-VN"/>
        </w:rPr>
        <w:br/>
      </w:r>
      <w:r>
        <w:rPr>
          <w:rFonts w:ascii="Times New Roman" w:hAnsi="Times New Roman"/>
          <w:b/>
          <w:bCs/>
          <w:lang w:val="vi-VN"/>
        </w:rPr>
        <w:t>Độc lập - Tự do - Hạnh phúc</w:t>
      </w:r>
    </w:p>
    <w:p w14:paraId="3216EE90" w14:textId="77777777" w:rsidR="00723F19" w:rsidRDefault="00744180">
      <w:pPr>
        <w:shd w:val="clear" w:color="auto" w:fill="FFFFFF"/>
        <w:spacing w:before="120" w:line="260" w:lineRule="atLeast"/>
        <w:jc w:val="center"/>
        <w:rPr>
          <w:rFonts w:ascii="Times New Roman" w:hAnsi="Times New Roman"/>
          <w:lang w:val="vi-VN"/>
        </w:rPr>
      </w:pPr>
      <w:r>
        <w:rPr>
          <w:rFonts w:ascii="Times New Roman" w:hAnsi="Times New Roman"/>
          <w:noProof/>
        </w:rPr>
        <mc:AlternateContent>
          <mc:Choice Requires="wpg">
            <w:drawing>
              <wp:anchor distT="0" distB="4294967295" distL="114300" distR="114300" simplePos="0" relativeHeight="251663360" behindDoc="0" locked="0" layoutInCell="1" allowOverlap="1" wp14:anchorId="3216EEB8" wp14:editId="3216EEB9">
                <wp:simplePos x="0" y="0"/>
                <wp:positionH relativeFrom="column">
                  <wp:posOffset>1960245</wp:posOffset>
                </wp:positionH>
                <wp:positionV relativeFrom="paragraph">
                  <wp:posOffset>56515</wp:posOffset>
                </wp:positionV>
                <wp:extent cx="1893570" cy="0"/>
                <wp:effectExtent l="11430" t="13970" r="9525" b="5080"/>
                <wp:wrapNone/>
                <wp:docPr id="4" name="Straight Connector 4"/>
                <wp:cNvGraphicFramePr/>
                <a:graphic xmlns:a="http://schemas.openxmlformats.org/drawingml/2006/main">
                  <a:graphicData uri="http://schemas.microsoft.com/office/word/2010/wordprocessingShape">
                    <wps:wsp>
                      <wps:cNvCnPr/>
                      <wps:spPr bwMode="auto">
                        <a:xfrm flipV="1">
                          <a:off x="0" y="0"/>
                          <a:ext cx="18935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3360;mso-wrap-distance-left:9.00pt;mso-wrap-distance-top:0.00pt;mso-wrap-distance-right:9.00pt;mso-wrap-distance-bottom:-169093.20pt;flip:y;visibility:visible;" from="154.3pt,4.5pt" to="303.4pt,4.5pt" filled="f" strokecolor="#000000" strokeweight="0.75pt"/>
            </w:pict>
          </mc:Fallback>
        </mc:AlternateContent>
      </w:r>
    </w:p>
    <w:p w14:paraId="3216EE91" w14:textId="77777777" w:rsidR="00723F19" w:rsidRDefault="00723F19">
      <w:pPr>
        <w:shd w:val="clear" w:color="auto" w:fill="FFFFFF"/>
        <w:jc w:val="center"/>
        <w:rPr>
          <w:rFonts w:ascii="Times New Roman" w:hAnsi="Times New Roman"/>
          <w:b/>
          <w:bCs/>
          <w:lang w:val="vi-VN"/>
        </w:rPr>
      </w:pPr>
    </w:p>
    <w:p w14:paraId="3216EE92" w14:textId="77777777" w:rsidR="00723F19" w:rsidRDefault="00744180">
      <w:pPr>
        <w:shd w:val="clear" w:color="auto" w:fill="FFFFFF"/>
        <w:jc w:val="center"/>
        <w:rPr>
          <w:rFonts w:ascii="Times New Roman" w:hAnsi="Times New Roman"/>
          <w:lang w:val="vi-VN"/>
        </w:rPr>
      </w:pPr>
      <w:r>
        <w:rPr>
          <w:rFonts w:ascii="Times New Roman" w:hAnsi="Times New Roman"/>
          <w:b/>
          <w:bCs/>
          <w:lang w:val="vi-VN"/>
        </w:rPr>
        <w:t xml:space="preserve">ĐƠN ĐỀ NGHỊ XIN </w:t>
      </w:r>
      <w:r>
        <w:rPr>
          <w:rFonts w:ascii="Times New Roman" w:hAnsi="Times New Roman"/>
          <w:b/>
          <w:bCs/>
        </w:rPr>
        <w:t xml:space="preserve">XÉT CẤP HỌC BỔNG </w:t>
      </w:r>
      <w:r>
        <w:rPr>
          <w:rFonts w:ascii="Times New Roman" w:hAnsi="Times New Roman"/>
          <w:b/>
          <w:bCs/>
          <w:lang w:val="vi-VN"/>
        </w:rPr>
        <w:t>HỖ TRỢ HỌC TẬP</w:t>
      </w:r>
    </w:p>
    <w:p w14:paraId="3216EE93" w14:textId="77777777" w:rsidR="00723F19" w:rsidRDefault="00744180">
      <w:pPr>
        <w:keepNext/>
        <w:jc w:val="center"/>
        <w:outlineLvl w:val="3"/>
        <w:rPr>
          <w:rFonts w:ascii="Times New Roman" w:hAnsi="Times New Roman"/>
          <w:b/>
          <w:bCs/>
        </w:rPr>
      </w:pPr>
      <w:r>
        <w:rPr>
          <w:rFonts w:ascii="Times New Roman" w:hAnsi="Times New Roman"/>
          <w:b/>
          <w:bCs/>
        </w:rPr>
        <w:t>Học kỳ I năm học 2026 - 2027</w:t>
      </w:r>
    </w:p>
    <w:p w14:paraId="3216EE94" w14:textId="77777777" w:rsidR="00723F19" w:rsidRDefault="00723F19">
      <w:pPr>
        <w:shd w:val="clear" w:color="auto" w:fill="FFFFFF"/>
        <w:spacing w:line="360" w:lineRule="auto"/>
        <w:ind w:firstLine="567"/>
        <w:jc w:val="both"/>
        <w:rPr>
          <w:rFonts w:ascii="Times New Roman" w:hAnsi="Times New Roman"/>
          <w:sz w:val="32"/>
        </w:rPr>
      </w:pPr>
    </w:p>
    <w:p w14:paraId="3216EE95" w14:textId="77777777" w:rsidR="00723F19" w:rsidRDefault="00744180">
      <w:pPr>
        <w:shd w:val="clear" w:color="auto" w:fill="FFFFFF"/>
        <w:spacing w:line="360" w:lineRule="auto"/>
        <w:ind w:firstLine="567"/>
        <w:jc w:val="both"/>
        <w:rPr>
          <w:rFonts w:ascii="Times New Roman" w:hAnsi="Times New Roman"/>
          <w:b/>
          <w:i/>
        </w:rPr>
      </w:pPr>
      <w:r>
        <w:rPr>
          <w:rFonts w:ascii="Times New Roman" w:hAnsi="Times New Roman"/>
          <w:b/>
          <w:i/>
          <w:lang w:val="vi-VN"/>
        </w:rPr>
        <w:t>Kính gửi:</w:t>
      </w:r>
      <w:r>
        <w:rPr>
          <w:rFonts w:ascii="Times New Roman" w:hAnsi="Times New Roman"/>
          <w:b/>
          <w:i/>
        </w:rPr>
        <w:t xml:space="preserve"> </w:t>
      </w:r>
      <w:r>
        <w:rPr>
          <w:rFonts w:ascii="Times New Roman" w:hAnsi="Times New Roman"/>
          <w:b/>
          <w:i/>
          <w:lang w:val="vi-VN"/>
        </w:rPr>
        <w:t>Ban Giám hiệu Trường Đại học Kinh tế - Kỹ thuật Công nghiệp</w:t>
      </w:r>
    </w:p>
    <w:p w14:paraId="3216EE96" w14:textId="77777777" w:rsidR="00723F19" w:rsidRDefault="00744180">
      <w:pPr>
        <w:shd w:val="clear" w:color="auto" w:fill="FFFFFF"/>
        <w:spacing w:line="360" w:lineRule="auto"/>
        <w:ind w:firstLine="567"/>
        <w:rPr>
          <w:rFonts w:ascii="Times New Roman" w:hAnsi="Times New Roman"/>
          <w:i/>
        </w:rPr>
      </w:pPr>
      <w:r>
        <w:rPr>
          <w:rFonts w:ascii="Times New Roman" w:hAnsi="Times New Roman"/>
          <w:b/>
          <w:i/>
        </w:rPr>
        <w:t>Đồng kính gửi: Các Phòng chức năng, Khoa chuyên môn và CVHT</w:t>
      </w:r>
    </w:p>
    <w:p w14:paraId="3216EE97"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lang w:val="vi-VN"/>
        </w:rPr>
        <w:t>Tên em là:……….………….………</w:t>
      </w:r>
      <w:r>
        <w:rPr>
          <w:rFonts w:ascii="Times New Roman" w:hAnsi="Times New Roman"/>
        </w:rPr>
        <w:t>……</w:t>
      </w:r>
      <w:r>
        <w:rPr>
          <w:rFonts w:ascii="Times New Roman" w:hAnsi="Times New Roman"/>
          <w:lang w:val="vi-VN"/>
        </w:rPr>
        <w:tab/>
        <w:t>Ngày sinh:……….……</w:t>
      </w:r>
      <w:r>
        <w:rPr>
          <w:rFonts w:ascii="Times New Roman" w:hAnsi="Times New Roman"/>
        </w:rPr>
        <w:t>……………...</w:t>
      </w:r>
    </w:p>
    <w:p w14:paraId="3216EE98"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rPr>
        <w:t>Hộ khẩu thường trú</w:t>
      </w:r>
      <w:r>
        <w:rPr>
          <w:rFonts w:ascii="Times New Roman" w:hAnsi="Times New Roman"/>
          <w:lang w:val="vi-VN"/>
        </w:rPr>
        <w:t>:………………………………………………………………..</w:t>
      </w:r>
    </w:p>
    <w:p w14:paraId="3216EE99"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lang w:val="vi-VN"/>
        </w:rPr>
        <w:t>Lớp:……………………</w:t>
      </w:r>
      <w:r>
        <w:rPr>
          <w:rFonts w:ascii="Times New Roman" w:hAnsi="Times New Roman"/>
        </w:rPr>
        <w:t>…</w:t>
      </w:r>
      <w:r>
        <w:rPr>
          <w:rFonts w:ascii="Times New Roman" w:hAnsi="Times New Roman"/>
          <w:lang w:val="vi-VN"/>
        </w:rPr>
        <w:t>Khóa: ……….</w:t>
      </w:r>
      <w:r>
        <w:rPr>
          <w:rFonts w:ascii="Times New Roman" w:hAnsi="Times New Roman"/>
        </w:rPr>
        <w:t xml:space="preserve"> </w:t>
      </w:r>
      <w:r>
        <w:rPr>
          <w:rFonts w:ascii="Times New Roman" w:hAnsi="Times New Roman"/>
          <w:lang w:val="vi-VN"/>
        </w:rPr>
        <w:t>Khoa:………………………………</w:t>
      </w:r>
      <w:r>
        <w:rPr>
          <w:rFonts w:ascii="Times New Roman" w:hAnsi="Times New Roman"/>
        </w:rPr>
        <w:t>…</w:t>
      </w:r>
    </w:p>
    <w:p w14:paraId="3216EE9A"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lang w:val="vi-VN"/>
        </w:rPr>
        <w:t>Mã số sinh viên:……………………………</w:t>
      </w:r>
      <w:r>
        <w:rPr>
          <w:rFonts w:ascii="Times New Roman" w:hAnsi="Times New Roman"/>
        </w:rPr>
        <w:t xml:space="preserve"> Số </w:t>
      </w:r>
      <w:r>
        <w:rPr>
          <w:rFonts w:ascii="Times New Roman" w:hAnsi="Times New Roman" w:hint="eastAsia"/>
        </w:rPr>
        <w:t>đ</w:t>
      </w:r>
      <w:r>
        <w:rPr>
          <w:rFonts w:ascii="Times New Roman" w:hAnsi="Times New Roman"/>
        </w:rPr>
        <w:t>iện thoại</w:t>
      </w:r>
      <w:r>
        <w:rPr>
          <w:rFonts w:ascii="Times New Roman" w:hAnsi="Times New Roman"/>
          <w:lang w:val="vi-VN"/>
        </w:rPr>
        <w:t>:……………</w:t>
      </w:r>
      <w:r>
        <w:rPr>
          <w:rFonts w:ascii="Times New Roman" w:hAnsi="Times New Roman"/>
        </w:rPr>
        <w:t>..</w:t>
      </w:r>
      <w:r>
        <w:rPr>
          <w:rFonts w:ascii="Times New Roman" w:hAnsi="Times New Roman"/>
          <w:lang w:val="vi-VN"/>
        </w:rPr>
        <w:t>……</w:t>
      </w:r>
      <w:r>
        <w:rPr>
          <w:rFonts w:ascii="Times New Roman" w:hAnsi="Times New Roman"/>
        </w:rPr>
        <w:t>…...</w:t>
      </w:r>
    </w:p>
    <w:p w14:paraId="3216EE9B"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rPr>
        <w:t>Em làm đơn này kính mong Ban Giám hiệu Nhà trường tạo điều kiện xét cấp học bổng HTHT học kỳ I năm học 2026 - 2027.</w:t>
      </w:r>
    </w:p>
    <w:p w14:paraId="3216EE9C"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rPr>
        <w:t>Em thuộc đối tượng (sinh viên đánh dấu vào ô tương ứng):</w:t>
      </w:r>
    </w:p>
    <w:p w14:paraId="3216EE9D"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g">
            <w:drawing>
              <wp:anchor distT="0" distB="0" distL="114300" distR="114300" simplePos="0" relativeHeight="251664384" behindDoc="0" locked="0" layoutInCell="1" allowOverlap="1" wp14:anchorId="3216EEBA" wp14:editId="3216EEBB">
                <wp:simplePos x="0" y="0"/>
                <wp:positionH relativeFrom="column">
                  <wp:posOffset>4320540</wp:posOffset>
                </wp:positionH>
                <wp:positionV relativeFrom="paragraph">
                  <wp:posOffset>26035</wp:posOffset>
                </wp:positionV>
                <wp:extent cx="200025" cy="152400"/>
                <wp:effectExtent l="9525" t="8255" r="9525" b="1079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4" o:spid="_x0000_s4" o:spt="1" type="#_x0000_t1" style="position:absolute;z-index:251664384;o:allowoverlap:true;o:allowincell:true;mso-position-horizontal-relative:text;margin-left:340.20pt;mso-position-horizontal:absolute;mso-position-vertical-relative:text;margin-top:2.05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iCs/>
        </w:rPr>
        <w:t>1. Sinh viên thuộc diện hộ nghèo, hộ cận nghèo</w:t>
      </w:r>
    </w:p>
    <w:p w14:paraId="3216EE9E"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noProof/>
        </w:rPr>
        <mc:AlternateContent>
          <mc:Choice Requires="wpg">
            <w:drawing>
              <wp:anchor distT="0" distB="0" distL="114300" distR="114300" simplePos="0" relativeHeight="251665408" behindDoc="0" locked="0" layoutInCell="1" allowOverlap="1" wp14:anchorId="3216EEBC" wp14:editId="3216EEBD">
                <wp:simplePos x="0" y="0"/>
                <wp:positionH relativeFrom="column">
                  <wp:posOffset>4320540</wp:posOffset>
                </wp:positionH>
                <wp:positionV relativeFrom="paragraph">
                  <wp:posOffset>17780</wp:posOffset>
                </wp:positionV>
                <wp:extent cx="200025" cy="152400"/>
                <wp:effectExtent l="9525" t="8255" r="9525" b="1079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5" o:spid="_x0000_s5" o:spt="1" type="#_x0000_t1" style="position:absolute;z-index:251665408;o:allowoverlap:true;o:allowincell:true;mso-position-horizontal-relative:text;margin-left:340.20pt;mso-position-horizontal:absolute;mso-position-vertical-relative:text;margin-top:1.40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rPr>
        <w:t xml:space="preserve">2. Các sinh viên có hoàn cảnh khó khăn khác </w:t>
      </w:r>
    </w:p>
    <w:p w14:paraId="3216EE9F" w14:textId="77777777" w:rsidR="00723F19" w:rsidRDefault="00744180">
      <w:pPr>
        <w:pStyle w:val="BodyTextIndent"/>
        <w:spacing w:before="0" w:after="0" w:line="360" w:lineRule="auto"/>
        <w:ind w:left="0" w:firstLine="567"/>
        <w:rPr>
          <w:rFonts w:ascii="Times New Roman" w:hAnsi="Times New Roman"/>
          <w:szCs w:val="26"/>
        </w:rPr>
      </w:pPr>
      <w:r>
        <w:rPr>
          <w:rFonts w:ascii="Times New Roman" w:hAnsi="Times New Roman"/>
          <w:noProof/>
          <w:szCs w:val="26"/>
        </w:rPr>
        <mc:AlternateContent>
          <mc:Choice Requires="wpg">
            <w:drawing>
              <wp:anchor distT="0" distB="0" distL="114300" distR="114300" simplePos="0" relativeHeight="251666432" behindDoc="0" locked="0" layoutInCell="1" allowOverlap="1" wp14:anchorId="3216EEBE" wp14:editId="3216EEBF">
                <wp:simplePos x="0" y="0"/>
                <wp:positionH relativeFrom="column">
                  <wp:posOffset>4311015</wp:posOffset>
                </wp:positionH>
                <wp:positionV relativeFrom="paragraph">
                  <wp:posOffset>27940</wp:posOffset>
                </wp:positionV>
                <wp:extent cx="200025" cy="152400"/>
                <wp:effectExtent l="9525" t="8255" r="9525" b="10795"/>
                <wp:wrapNone/>
                <wp:docPr id="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6" o:spid="_x0000_s6" o:spt="1" type="#_x0000_t1" style="position:absolute;z-index:251666432;o:allowoverlap:true;o:allowincell:true;mso-position-horizontal-relative:text;margin-left:339.45pt;mso-position-horizontal:absolute;mso-position-vertical-relative:text;margin-top:2.20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szCs w:val="26"/>
        </w:rPr>
        <w:t xml:space="preserve">3. Các trường hợp đặc biệt khác </w:t>
      </w:r>
    </w:p>
    <w:p w14:paraId="3216EEA0"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rPr>
        <w:t>Em xin Nhà trường (xin xét cấp học bổng hỗ trợ học tập mức nào thì đánh dấu vào ô tương ứng):</w:t>
      </w:r>
    </w:p>
    <w:p w14:paraId="3216EEA1"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g">
            <w:drawing>
              <wp:anchor distT="0" distB="0" distL="114300" distR="114300" simplePos="0" relativeHeight="251667456" behindDoc="0" locked="0" layoutInCell="1" allowOverlap="1" wp14:anchorId="3216EEC0" wp14:editId="3216EEC1">
                <wp:simplePos x="0" y="0"/>
                <wp:positionH relativeFrom="column">
                  <wp:posOffset>2358390</wp:posOffset>
                </wp:positionH>
                <wp:positionV relativeFrom="paragraph">
                  <wp:posOffset>50165</wp:posOffset>
                </wp:positionV>
                <wp:extent cx="200025" cy="152400"/>
                <wp:effectExtent l="9525" t="8255" r="9525" b="10795"/>
                <wp:wrapNone/>
                <wp:docPr id="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7" o:spid="_x0000_s7" o:spt="1" type="#_x0000_t1" style="position:absolute;z-index:251667456;o:allowoverlap:true;o:allowincell:true;mso-position-horizontal-relative:text;margin-left:185.70pt;mso-position-horizontal:absolute;mso-position-vertical-relative:text;margin-top:3.95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iCs/>
        </w:rPr>
        <w:t xml:space="preserve">1. Hỗ trợ mức 100% học phí </w:t>
      </w:r>
    </w:p>
    <w:p w14:paraId="3216EEA2"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g">
            <w:drawing>
              <wp:anchor distT="0" distB="0" distL="114300" distR="114300" simplePos="0" relativeHeight="251668480" behindDoc="0" locked="0" layoutInCell="1" allowOverlap="1" wp14:anchorId="3216EEC2" wp14:editId="3216EEC3">
                <wp:simplePos x="0" y="0"/>
                <wp:positionH relativeFrom="column">
                  <wp:posOffset>2367915</wp:posOffset>
                </wp:positionH>
                <wp:positionV relativeFrom="paragraph">
                  <wp:posOffset>41275</wp:posOffset>
                </wp:positionV>
                <wp:extent cx="200025" cy="152400"/>
                <wp:effectExtent l="9525" t="8255" r="9525" b="10795"/>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8" o:spid="_x0000_s8" o:spt="1" type="#_x0000_t1" style="position:absolute;z-index:251668480;o:allowoverlap:true;o:allowincell:true;mso-position-horizontal-relative:text;margin-left:186.45pt;mso-position-horizontal:absolute;mso-position-vertical-relative:text;margin-top:3.25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iCs/>
        </w:rPr>
        <w:t xml:space="preserve">2. Hỗ trợ mức 70%  học phí  </w:t>
      </w:r>
    </w:p>
    <w:p w14:paraId="3216EEA3"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g">
            <w:drawing>
              <wp:anchor distT="0" distB="0" distL="114300" distR="114300" simplePos="0" relativeHeight="251669504" behindDoc="0" locked="0" layoutInCell="1" allowOverlap="1" wp14:anchorId="3216EEC4" wp14:editId="3216EEC5">
                <wp:simplePos x="0" y="0"/>
                <wp:positionH relativeFrom="column">
                  <wp:posOffset>2367915</wp:posOffset>
                </wp:positionH>
                <wp:positionV relativeFrom="paragraph">
                  <wp:posOffset>23495</wp:posOffset>
                </wp:positionV>
                <wp:extent cx="200025" cy="152400"/>
                <wp:effectExtent l="9525" t="8255" r="9525" b="10795"/>
                <wp:wrapNone/>
                <wp:docPr id="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9" o:spid="_x0000_s9" o:spt="1" type="#_x0000_t1" style="position:absolute;z-index:251669504;o:allowoverlap:true;o:allowincell:true;mso-position-horizontal-relative:text;margin-left:186.45pt;mso-position-horizontal:absolute;mso-position-vertical-relative:text;margin-top:1.85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iCs/>
        </w:rPr>
        <w:t xml:space="preserve">3. Hỗ trợ mức 50%  học phí  </w:t>
      </w:r>
    </w:p>
    <w:p w14:paraId="3216EEA4" w14:textId="77777777" w:rsidR="00723F19" w:rsidRDefault="0074418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g">
            <w:drawing>
              <wp:anchor distT="0" distB="0" distL="114300" distR="114300" simplePos="0" relativeHeight="251670528" behindDoc="0" locked="0" layoutInCell="1" allowOverlap="1" wp14:anchorId="3216EEC6" wp14:editId="3216EEC7">
                <wp:simplePos x="0" y="0"/>
                <wp:positionH relativeFrom="column">
                  <wp:posOffset>2367915</wp:posOffset>
                </wp:positionH>
                <wp:positionV relativeFrom="paragraph">
                  <wp:posOffset>23495</wp:posOffset>
                </wp:positionV>
                <wp:extent cx="200025" cy="152400"/>
                <wp:effectExtent l="9525" t="7620" r="9525" b="11430"/>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0" o:spid="_x0000_s10" o:spt="1" type="#_x0000_t1" style="position:absolute;z-index:251670528;o:allowoverlap:true;o:allowincell:true;mso-position-horizontal-relative:text;margin-left:186.45pt;mso-position-horizontal:absolute;mso-position-vertical-relative:text;margin-top:1.85pt;mso-position-vertical:absolute;width:15.75pt;height:12.00pt;mso-wrap-distance-left:9.00pt;mso-wrap-distance-top:0.00pt;mso-wrap-distance-right:9.00pt;mso-wrap-distance-bottom:0.00pt;visibility:visible;" fillcolor="#FFFFFF" strokecolor="#000000" strokeweight="0.75pt"/>
            </w:pict>
          </mc:Fallback>
        </mc:AlternateContent>
      </w:r>
      <w:r>
        <w:rPr>
          <w:rFonts w:ascii="Times New Roman" w:hAnsi="Times New Roman"/>
          <w:iCs/>
        </w:rPr>
        <w:t xml:space="preserve">4. Hỗ trợ mức 30%  học phí  </w:t>
      </w:r>
    </w:p>
    <w:p w14:paraId="3216EEA5" w14:textId="77777777" w:rsidR="00723F19" w:rsidRDefault="00744180">
      <w:pPr>
        <w:shd w:val="clear" w:color="auto" w:fill="FFFFFF"/>
        <w:spacing w:line="360" w:lineRule="auto"/>
        <w:ind w:firstLine="567"/>
        <w:jc w:val="both"/>
        <w:rPr>
          <w:rFonts w:ascii="Times New Roman" w:hAnsi="Times New Roman"/>
        </w:rPr>
      </w:pPr>
      <w:r>
        <w:rPr>
          <w:rFonts w:ascii="Times New Roman" w:hAnsi="Times New Roman"/>
        </w:rPr>
        <w:t>Em xin cam đoan các thông tin trong đơn của em là hoàn toàn chính xác.</w:t>
      </w:r>
    </w:p>
    <w:p w14:paraId="3216EEA6" w14:textId="77777777" w:rsidR="00723F19" w:rsidRDefault="00744180">
      <w:pPr>
        <w:tabs>
          <w:tab w:val="left" w:leader="dot" w:pos="9292"/>
        </w:tabs>
        <w:spacing w:line="360" w:lineRule="auto"/>
        <w:ind w:firstLine="567"/>
        <w:jc w:val="both"/>
        <w:rPr>
          <w:rFonts w:ascii="Times New Roman" w:hAnsi="Times New Roman"/>
        </w:rPr>
      </w:pPr>
      <w:r>
        <w:rPr>
          <w:rFonts w:ascii="Times New Roman" w:hAnsi="Times New Roman"/>
        </w:rPr>
        <w:t>Em xin trân trọng cảm ơn!</w:t>
      </w:r>
    </w:p>
    <w:p w14:paraId="3216EEA7" w14:textId="77777777" w:rsidR="00723F19" w:rsidRDefault="00744180">
      <w:pPr>
        <w:tabs>
          <w:tab w:val="left" w:leader="dot" w:pos="9292"/>
        </w:tabs>
        <w:spacing w:line="360" w:lineRule="auto"/>
        <w:ind w:firstLine="567"/>
        <w:jc w:val="both"/>
        <w:rPr>
          <w:rFonts w:ascii="Times New Roman" w:hAnsi="Times New Roman"/>
          <w:i/>
          <w:iCs/>
          <w:color w:val="000000" w:themeColor="text1"/>
        </w:rPr>
      </w:pPr>
      <w:r>
        <w:rPr>
          <w:rFonts w:ascii="Times New Roman" w:hAnsi="Times New Roman"/>
          <w:i/>
          <w:iCs/>
          <w:color w:val="000000" w:themeColor="text1"/>
          <w:u w:val="single"/>
        </w:rPr>
        <w:t>Ghi chú:</w:t>
      </w:r>
      <w:r>
        <w:rPr>
          <w:rFonts w:ascii="Times New Roman" w:hAnsi="Times New Roman"/>
          <w:i/>
          <w:iCs/>
          <w:color w:val="000000" w:themeColor="text1"/>
        </w:rPr>
        <w:t xml:space="preserve"> Sinh viên nộp các giấy chứng nhận đối tượng trên phải đúng quy định, có chứng thực của chính quyền địa phương ho</w:t>
      </w:r>
      <w:r>
        <w:rPr>
          <w:rFonts w:ascii="Times New Roman" w:hAnsi="Times New Roman" w:hint="eastAsia"/>
          <w:i/>
          <w:iCs/>
          <w:color w:val="000000" w:themeColor="text1"/>
        </w:rPr>
        <w:t>ặ</w:t>
      </w:r>
      <w:r>
        <w:rPr>
          <w:rFonts w:ascii="Times New Roman" w:hAnsi="Times New Roman"/>
          <w:i/>
          <w:iCs/>
          <w:color w:val="000000" w:themeColor="text1"/>
        </w:rPr>
        <w:t>c c</w:t>
      </w:r>
      <w:r>
        <w:rPr>
          <w:rFonts w:ascii="Times New Roman" w:hAnsi="Times New Roman" w:hint="eastAsia"/>
          <w:i/>
          <w:iCs/>
          <w:color w:val="000000" w:themeColor="text1"/>
        </w:rPr>
        <w:t>ơ</w:t>
      </w:r>
      <w:r>
        <w:rPr>
          <w:rFonts w:ascii="Times New Roman" w:hAnsi="Times New Roman"/>
          <w:i/>
          <w:iCs/>
          <w:color w:val="000000" w:themeColor="text1"/>
        </w:rPr>
        <w:t xml:space="preserve"> quan có thẩm quyền.</w:t>
      </w:r>
    </w:p>
    <w:p w14:paraId="3216EEA8" w14:textId="77777777" w:rsidR="00723F19" w:rsidRDefault="00744180">
      <w:pPr>
        <w:tabs>
          <w:tab w:val="left" w:leader="dot" w:pos="9292"/>
        </w:tabs>
        <w:ind w:firstLine="567"/>
        <w:jc w:val="right"/>
        <w:rPr>
          <w:rFonts w:ascii="Times New Roman" w:hAnsi="Times New Roman"/>
          <w:i/>
          <w:iCs/>
          <w:color w:val="000000" w:themeColor="text1"/>
          <w:sz w:val="14"/>
          <w:szCs w:val="14"/>
        </w:rPr>
      </w:pPr>
      <w:r>
        <w:rPr>
          <w:rFonts w:ascii="Times New Roman" w:hAnsi="Times New Roman"/>
          <w:i/>
        </w:rPr>
        <w:t>……………., ngày……..tháng…….năm 2026</w:t>
      </w:r>
      <w:r>
        <w:rPr>
          <w:rFonts w:ascii="Times New Roman" w:hAnsi="Times New Roman"/>
          <w:i/>
        </w:rPr>
        <w:br/>
      </w:r>
    </w:p>
    <w:tbl>
      <w:tblPr>
        <w:tblStyle w:val="TableGrid"/>
        <w:tblW w:w="1006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4"/>
        <w:gridCol w:w="2266"/>
        <w:gridCol w:w="2555"/>
      </w:tblGrid>
      <w:tr w:rsidR="00723F19" w14:paraId="3216EEAE" w14:textId="77777777">
        <w:tc>
          <w:tcPr>
            <w:tcW w:w="2410" w:type="dxa"/>
          </w:tcPr>
          <w:p w14:paraId="3216EEA9" w14:textId="77777777" w:rsidR="00723F19" w:rsidRDefault="00744180">
            <w:pPr>
              <w:tabs>
                <w:tab w:val="left" w:leader="dot" w:pos="9292"/>
              </w:tabs>
              <w:spacing w:line="360" w:lineRule="auto"/>
              <w:jc w:val="center"/>
              <w:rPr>
                <w:rFonts w:ascii="Times New Roman" w:hAnsi="Times New Roman"/>
              </w:rPr>
            </w:pPr>
            <w:r>
              <w:rPr>
                <w:rFonts w:ascii="Times New Roman" w:hAnsi="Times New Roman"/>
                <w:b/>
              </w:rPr>
              <w:t>Phòng CT&amp;CTSV</w:t>
            </w:r>
          </w:p>
        </w:tc>
        <w:tc>
          <w:tcPr>
            <w:tcW w:w="2834" w:type="dxa"/>
          </w:tcPr>
          <w:p w14:paraId="3216EEAA" w14:textId="77777777" w:rsidR="00723F19" w:rsidRDefault="00744180">
            <w:pPr>
              <w:tabs>
                <w:tab w:val="left" w:leader="dot" w:pos="9292"/>
              </w:tabs>
              <w:spacing w:line="360" w:lineRule="auto"/>
              <w:jc w:val="center"/>
              <w:rPr>
                <w:rFonts w:ascii="Times New Roman" w:hAnsi="Times New Roman"/>
              </w:rPr>
            </w:pPr>
            <w:r>
              <w:rPr>
                <w:rFonts w:ascii="Times New Roman" w:hAnsi="Times New Roman"/>
                <w:b/>
              </w:rPr>
              <w:t>Khoa chuyên môn</w:t>
            </w:r>
          </w:p>
        </w:tc>
        <w:tc>
          <w:tcPr>
            <w:tcW w:w="2266" w:type="dxa"/>
          </w:tcPr>
          <w:p w14:paraId="3216EEAB" w14:textId="77777777" w:rsidR="00723F19" w:rsidRDefault="00744180">
            <w:pPr>
              <w:rPr>
                <w:rFonts w:ascii="Times New Roman" w:hAnsi="Times New Roman"/>
              </w:rPr>
            </w:pPr>
            <w:r>
              <w:rPr>
                <w:rFonts w:ascii="Times New Roman" w:hAnsi="Times New Roman"/>
                <w:b/>
                <w:color w:val="FF0000"/>
              </w:rPr>
              <w:t xml:space="preserve">          </w:t>
            </w:r>
            <w:r>
              <w:rPr>
                <w:rFonts w:ascii="Times New Roman" w:hAnsi="Times New Roman"/>
                <w:b/>
              </w:rPr>
              <w:t>CVHT</w:t>
            </w:r>
          </w:p>
        </w:tc>
        <w:tc>
          <w:tcPr>
            <w:tcW w:w="2555" w:type="dxa"/>
          </w:tcPr>
          <w:p w14:paraId="3216EEAC" w14:textId="77777777" w:rsidR="00723F19" w:rsidRDefault="00744180">
            <w:pPr>
              <w:jc w:val="center"/>
              <w:rPr>
                <w:rFonts w:ascii="Times New Roman" w:hAnsi="Times New Roman"/>
                <w:i/>
                <w:sz w:val="24"/>
                <w:szCs w:val="24"/>
              </w:rPr>
            </w:pPr>
            <w:r>
              <w:rPr>
                <w:rFonts w:ascii="Times New Roman" w:hAnsi="Times New Roman"/>
                <w:b/>
              </w:rPr>
              <w:t>Sinh viên</w:t>
            </w:r>
            <w:r>
              <w:rPr>
                <w:rFonts w:ascii="Times New Roman" w:hAnsi="Times New Roman"/>
              </w:rPr>
              <w:br/>
            </w:r>
            <w:r>
              <w:rPr>
                <w:rFonts w:ascii="Times New Roman" w:hAnsi="Times New Roman"/>
                <w:i/>
                <w:sz w:val="24"/>
                <w:szCs w:val="24"/>
              </w:rPr>
              <w:t>(ký và ghi rõ họ tên)</w:t>
            </w:r>
          </w:p>
          <w:p w14:paraId="3216EEAD" w14:textId="77777777" w:rsidR="00723F19" w:rsidRDefault="00723F19">
            <w:pPr>
              <w:tabs>
                <w:tab w:val="left" w:leader="dot" w:pos="9292"/>
              </w:tabs>
              <w:spacing w:line="360" w:lineRule="auto"/>
              <w:jc w:val="right"/>
              <w:rPr>
                <w:rFonts w:ascii="Times New Roman" w:hAnsi="Times New Roman"/>
              </w:rPr>
            </w:pPr>
          </w:p>
        </w:tc>
      </w:tr>
    </w:tbl>
    <w:p w14:paraId="3216EEAF" w14:textId="77777777" w:rsidR="00723F19" w:rsidRDefault="00723F19">
      <w:pPr>
        <w:rPr>
          <w:rFonts w:ascii="Times New Roman" w:hAnsi="Times New Roman"/>
        </w:rPr>
      </w:pPr>
    </w:p>
    <w:p w14:paraId="3216EEB0" w14:textId="77777777" w:rsidR="00723F19" w:rsidRDefault="00723F19">
      <w:pPr>
        <w:rPr>
          <w:rFonts w:ascii="Times New Roman" w:hAnsi="Times New Roman"/>
        </w:rPr>
      </w:pPr>
    </w:p>
    <w:p w14:paraId="3216EEB1" w14:textId="77777777" w:rsidR="00723F19" w:rsidRDefault="00723F19">
      <w:pPr>
        <w:rPr>
          <w:rFonts w:ascii="Times New Roman" w:hAnsi="Times New Roman"/>
        </w:rPr>
      </w:pPr>
    </w:p>
    <w:sectPr w:rsidR="00723F19">
      <w:pgSz w:w="11907" w:h="16840"/>
      <w:pgMar w:top="851" w:right="1134" w:bottom="567"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32598" w14:textId="77777777" w:rsidR="00744180" w:rsidRDefault="00744180">
      <w:r>
        <w:separator/>
      </w:r>
    </w:p>
  </w:endnote>
  <w:endnote w:type="continuationSeparator" w:id="0">
    <w:p w14:paraId="681078EC" w14:textId="77777777" w:rsidR="00744180" w:rsidRDefault="0074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A2031" w14:textId="77777777" w:rsidR="00744180" w:rsidRDefault="00744180">
      <w:r>
        <w:separator/>
      </w:r>
    </w:p>
  </w:footnote>
  <w:footnote w:type="continuationSeparator" w:id="0">
    <w:p w14:paraId="6F68E979" w14:textId="77777777" w:rsidR="00744180" w:rsidRDefault="00744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21BD"/>
    <w:multiLevelType w:val="multilevel"/>
    <w:tmpl w:val="697AE784"/>
    <w:lvl w:ilvl="0">
      <w:start w:val="1"/>
      <w:numFmt w:val="lowerLetter"/>
      <w:lvlText w:val="%1."/>
      <w:lvlJc w:val="left"/>
      <w:pPr>
        <w:ind w:left="1392" w:hanging="82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1B6D4CDF"/>
    <w:multiLevelType w:val="multilevel"/>
    <w:tmpl w:val="954AE2C2"/>
    <w:lvl w:ilvl="0">
      <w:start w:val="1"/>
      <w:numFmt w:val="bullet"/>
      <w:lvlText w:val=""/>
      <w:lvlJc w:val="left"/>
      <w:pPr>
        <w:ind w:left="1070" w:hanging="360"/>
      </w:pPr>
      <w:rPr>
        <w:rFonts w:ascii="Symbol" w:hAnsi="Symbol" w:hint="default"/>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hint="default"/>
      </w:rPr>
    </w:lvl>
    <w:lvl w:ilvl="3">
      <w:start w:val="1"/>
      <w:numFmt w:val="bullet"/>
      <w:lvlText w:val=""/>
      <w:lvlJc w:val="left"/>
      <w:pPr>
        <w:ind w:left="3436" w:hanging="360"/>
      </w:pPr>
      <w:rPr>
        <w:rFonts w:ascii="Symbol" w:hAnsi="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hint="default"/>
      </w:rPr>
    </w:lvl>
    <w:lvl w:ilvl="6">
      <w:start w:val="1"/>
      <w:numFmt w:val="bullet"/>
      <w:lvlText w:val=""/>
      <w:lvlJc w:val="left"/>
      <w:pPr>
        <w:ind w:left="5596" w:hanging="360"/>
      </w:pPr>
      <w:rPr>
        <w:rFonts w:ascii="Symbol" w:hAnsi="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multilevel"/>
    <w:tmpl w:val="160E71AA"/>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D377AD0"/>
    <w:multiLevelType w:val="multilevel"/>
    <w:tmpl w:val="4500827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EB82503"/>
    <w:multiLevelType w:val="multilevel"/>
    <w:tmpl w:val="DB70DF1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520C4DAB"/>
    <w:multiLevelType w:val="multilevel"/>
    <w:tmpl w:val="F0EE811A"/>
    <w:lvl w:ilvl="0">
      <w:numFmt w:val="bullet"/>
      <w:lvlText w:val="-"/>
      <w:lvlJc w:val="left"/>
      <w:pPr>
        <w:ind w:left="281" w:hanging="181"/>
      </w:pPr>
      <w:rPr>
        <w:rFonts w:ascii="Times New Roman" w:eastAsia="Times New Roman" w:hAnsi="Times New Roman" w:cs="Times New Roman" w:hint="default"/>
        <w:sz w:val="26"/>
        <w:szCs w:val="26"/>
        <w:lang w:val="vi" w:eastAsia="en-US" w:bidi="ar-SA"/>
      </w:rPr>
    </w:lvl>
    <w:lvl w:ilvl="1">
      <w:numFmt w:val="bullet"/>
      <w:lvlText w:val="•"/>
      <w:lvlJc w:val="left"/>
      <w:pPr>
        <w:ind w:left="1262" w:hanging="181"/>
      </w:pPr>
      <w:rPr>
        <w:rFonts w:hint="default"/>
        <w:lang w:val="vi" w:eastAsia="en-US" w:bidi="ar-SA"/>
      </w:rPr>
    </w:lvl>
    <w:lvl w:ilvl="2">
      <w:numFmt w:val="bullet"/>
      <w:lvlText w:val="•"/>
      <w:lvlJc w:val="left"/>
      <w:pPr>
        <w:ind w:left="2245" w:hanging="181"/>
      </w:pPr>
      <w:rPr>
        <w:rFonts w:hint="default"/>
        <w:lang w:val="vi" w:eastAsia="en-US" w:bidi="ar-SA"/>
      </w:rPr>
    </w:lvl>
    <w:lvl w:ilvl="3">
      <w:numFmt w:val="bullet"/>
      <w:lvlText w:val="•"/>
      <w:lvlJc w:val="left"/>
      <w:pPr>
        <w:ind w:left="3227" w:hanging="181"/>
      </w:pPr>
      <w:rPr>
        <w:rFonts w:hint="default"/>
        <w:lang w:val="vi" w:eastAsia="en-US" w:bidi="ar-SA"/>
      </w:rPr>
    </w:lvl>
    <w:lvl w:ilvl="4">
      <w:numFmt w:val="bullet"/>
      <w:lvlText w:val="•"/>
      <w:lvlJc w:val="left"/>
      <w:pPr>
        <w:ind w:left="4210" w:hanging="181"/>
      </w:pPr>
      <w:rPr>
        <w:rFonts w:hint="default"/>
        <w:lang w:val="vi" w:eastAsia="en-US" w:bidi="ar-SA"/>
      </w:rPr>
    </w:lvl>
    <w:lvl w:ilvl="5">
      <w:numFmt w:val="bullet"/>
      <w:lvlText w:val="•"/>
      <w:lvlJc w:val="left"/>
      <w:pPr>
        <w:ind w:left="5192" w:hanging="181"/>
      </w:pPr>
      <w:rPr>
        <w:rFonts w:hint="default"/>
        <w:lang w:val="vi" w:eastAsia="en-US" w:bidi="ar-SA"/>
      </w:rPr>
    </w:lvl>
    <w:lvl w:ilvl="6">
      <w:numFmt w:val="bullet"/>
      <w:lvlText w:val="•"/>
      <w:lvlJc w:val="left"/>
      <w:pPr>
        <w:ind w:left="6175" w:hanging="181"/>
      </w:pPr>
      <w:rPr>
        <w:rFonts w:hint="default"/>
        <w:lang w:val="vi" w:eastAsia="en-US" w:bidi="ar-SA"/>
      </w:rPr>
    </w:lvl>
    <w:lvl w:ilvl="7">
      <w:numFmt w:val="bullet"/>
      <w:lvlText w:val="•"/>
      <w:lvlJc w:val="left"/>
      <w:pPr>
        <w:ind w:left="7157" w:hanging="181"/>
      </w:pPr>
      <w:rPr>
        <w:rFonts w:hint="default"/>
        <w:lang w:val="vi" w:eastAsia="en-US" w:bidi="ar-SA"/>
      </w:rPr>
    </w:lvl>
    <w:lvl w:ilvl="8">
      <w:numFmt w:val="bullet"/>
      <w:lvlText w:val="•"/>
      <w:lvlJc w:val="left"/>
      <w:pPr>
        <w:ind w:left="8140" w:hanging="181"/>
      </w:pPr>
      <w:rPr>
        <w:rFonts w:hint="default"/>
        <w:lang w:val="vi" w:eastAsia="en-US" w:bidi="ar-SA"/>
      </w:rPr>
    </w:lvl>
  </w:abstractNum>
  <w:abstractNum w:abstractNumId="6" w15:restartNumberingAfterBreak="0">
    <w:nsid w:val="535D4F30"/>
    <w:multiLevelType w:val="multilevel"/>
    <w:tmpl w:val="C676442C"/>
    <w:lvl w:ilvl="0">
      <w:start w:val="1"/>
      <w:numFmt w:val="decimal"/>
      <w:lvlText w:val="%1."/>
      <w:lvlJc w:val="left"/>
      <w:pPr>
        <w:ind w:left="918" w:hanging="360"/>
      </w:pPr>
      <w:rPr>
        <w:rFonts w:hint="default"/>
      </w:rPr>
    </w:lvl>
    <w:lvl w:ilvl="1">
      <w:start w:val="1"/>
      <w:numFmt w:val="lowerLetter"/>
      <w:lvlText w:val="%2."/>
      <w:lvlJc w:val="left"/>
      <w:pPr>
        <w:ind w:left="1638" w:hanging="360"/>
      </w:pPr>
    </w:lvl>
    <w:lvl w:ilvl="2">
      <w:start w:val="1"/>
      <w:numFmt w:val="lowerRoman"/>
      <w:lvlText w:val="%3."/>
      <w:lvlJc w:val="right"/>
      <w:pPr>
        <w:ind w:left="2358" w:hanging="180"/>
      </w:pPr>
    </w:lvl>
    <w:lvl w:ilvl="3">
      <w:start w:val="1"/>
      <w:numFmt w:val="decimal"/>
      <w:lvlText w:val="%4."/>
      <w:lvlJc w:val="left"/>
      <w:pPr>
        <w:ind w:left="3078" w:hanging="360"/>
      </w:pPr>
    </w:lvl>
    <w:lvl w:ilvl="4">
      <w:start w:val="1"/>
      <w:numFmt w:val="lowerLetter"/>
      <w:lvlText w:val="%5."/>
      <w:lvlJc w:val="left"/>
      <w:pPr>
        <w:ind w:left="3798" w:hanging="360"/>
      </w:pPr>
    </w:lvl>
    <w:lvl w:ilvl="5">
      <w:start w:val="1"/>
      <w:numFmt w:val="lowerRoman"/>
      <w:lvlText w:val="%6."/>
      <w:lvlJc w:val="right"/>
      <w:pPr>
        <w:ind w:left="4518" w:hanging="180"/>
      </w:pPr>
    </w:lvl>
    <w:lvl w:ilvl="6">
      <w:start w:val="1"/>
      <w:numFmt w:val="decimal"/>
      <w:lvlText w:val="%7."/>
      <w:lvlJc w:val="left"/>
      <w:pPr>
        <w:ind w:left="5238" w:hanging="360"/>
      </w:pPr>
    </w:lvl>
    <w:lvl w:ilvl="7">
      <w:start w:val="1"/>
      <w:numFmt w:val="lowerLetter"/>
      <w:lvlText w:val="%8."/>
      <w:lvlJc w:val="left"/>
      <w:pPr>
        <w:ind w:left="5958" w:hanging="360"/>
      </w:pPr>
    </w:lvl>
    <w:lvl w:ilvl="8">
      <w:start w:val="1"/>
      <w:numFmt w:val="lowerRoman"/>
      <w:lvlText w:val="%9."/>
      <w:lvlJc w:val="right"/>
      <w:pPr>
        <w:ind w:left="6678" w:hanging="180"/>
      </w:pPr>
    </w:lvl>
  </w:abstractNum>
  <w:abstractNum w:abstractNumId="7" w15:restartNumberingAfterBreak="0">
    <w:nsid w:val="67A55F6A"/>
    <w:multiLevelType w:val="multilevel"/>
    <w:tmpl w:val="A52E7B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1905957">
    <w:abstractNumId w:val="1"/>
  </w:num>
  <w:num w:numId="2" w16cid:durableId="76444515">
    <w:abstractNumId w:val="6"/>
  </w:num>
  <w:num w:numId="3" w16cid:durableId="1650744368">
    <w:abstractNumId w:val="3"/>
  </w:num>
  <w:num w:numId="4" w16cid:durableId="341056288">
    <w:abstractNumId w:val="7"/>
  </w:num>
  <w:num w:numId="5" w16cid:durableId="1078289627">
    <w:abstractNumId w:val="2"/>
  </w:num>
  <w:num w:numId="6" w16cid:durableId="2136950344">
    <w:abstractNumId w:val="4"/>
  </w:num>
  <w:num w:numId="7" w16cid:durableId="2119911022">
    <w:abstractNumId w:val="0"/>
  </w:num>
  <w:num w:numId="8" w16cid:durableId="151333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F19"/>
    <w:rsid w:val="00586BFE"/>
    <w:rsid w:val="00723F19"/>
    <w:rsid w:val="00744180"/>
    <w:rsid w:val="009427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EE3A"/>
  <w15:docId w15:val="{E3EC5175-DE87-4124-9DFB-3D011670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6"/>
      <w:szCs w:val="26"/>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rmalWeb">
    <w:name w:val="Normal (Web)"/>
    <w:basedOn w:val="Normal"/>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pPr>
      <w:spacing w:before="80" w:after="80"/>
      <w:ind w:left="426"/>
      <w:jc w:val="both"/>
    </w:pPr>
    <w:rPr>
      <w:szCs w:val="20"/>
    </w:rPr>
  </w:style>
  <w:style w:type="character" w:customStyle="1" w:styleId="BodyTextIndentChar">
    <w:name w:val="Body Text Indent Char"/>
    <w:basedOn w:val="DefaultParagraphFont"/>
    <w:link w:val="BodyTextIndent"/>
    <w:rPr>
      <w:rFonts w:ascii=".VnTime" w:eastAsia="Times New Roman" w:hAnsi=".VnTime" w:cs="Times New Roman"/>
      <w:sz w:val="26"/>
      <w:szCs w:val="20"/>
    </w:rPr>
  </w:style>
  <w:style w:type="paragraph" w:customStyle="1" w:styleId="Default">
    <w:name w:val="Default"/>
    <w:pPr>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nTime" w:eastAsia="Times New Roman" w:hAnsi=".VnTime" w:cs="Times New Roman"/>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6"/>
      <w:szCs w:val="26"/>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6"/>
      <w:szCs w:val="26"/>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91B9B-BFCE-4E74-8BD4-F8CD630E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KHANH VY</cp:lastModifiedBy>
  <cp:revision>47</cp:revision>
  <dcterms:created xsi:type="dcterms:W3CDTF">2025-02-07T01:38:00Z</dcterms:created>
  <dcterms:modified xsi:type="dcterms:W3CDTF">2026-08-18T09:57:00Z</dcterms:modified>
</cp:coreProperties>
</file>